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37FF" w14:textId="77777777" w:rsidR="008F564C" w:rsidRDefault="008F564C" w:rsidP="00DF4467">
      <w:pPr>
        <w:shd w:val="clear" w:color="auto" w:fill="FFFFFF"/>
        <w:spacing w:before="100" w:beforeAutospacing="1" w:after="100" w:afterAutospacing="1" w:line="240" w:lineRule="auto"/>
        <w:jc w:val="center"/>
        <w:rPr>
          <w:rFonts w:ascii="Arial" w:eastAsia="Times New Roman" w:hAnsi="Arial" w:cs="Arial"/>
          <w:b/>
          <w:bCs/>
          <w:color w:val="222222"/>
          <w:sz w:val="27"/>
          <w:szCs w:val="27"/>
          <w:lang w:eastAsia="en-GB"/>
        </w:rPr>
      </w:pPr>
    </w:p>
    <w:p w14:paraId="1F40E1F8" w14:textId="77777777" w:rsidR="008F564C" w:rsidRDefault="008F564C" w:rsidP="00DF4467">
      <w:pPr>
        <w:shd w:val="clear" w:color="auto" w:fill="FFFFFF"/>
        <w:spacing w:before="100" w:beforeAutospacing="1" w:after="100" w:afterAutospacing="1" w:line="240" w:lineRule="auto"/>
        <w:jc w:val="center"/>
        <w:rPr>
          <w:rFonts w:ascii="NTPreCursive" w:eastAsia="Times New Roman" w:hAnsi="NTPreCursive" w:cs="Arial"/>
          <w:b/>
          <w:bCs/>
          <w:color w:val="222222"/>
          <w:sz w:val="36"/>
          <w:szCs w:val="36"/>
          <w:lang w:eastAsia="en-GB"/>
        </w:rPr>
      </w:pPr>
    </w:p>
    <w:p w14:paraId="1729A0A4" w14:textId="12CEF513" w:rsidR="00DF4467" w:rsidRPr="00DF4467" w:rsidRDefault="008D61A7" w:rsidP="00DF4467">
      <w:pPr>
        <w:shd w:val="clear" w:color="auto" w:fill="FFFFFF"/>
        <w:spacing w:before="100" w:beforeAutospacing="1" w:after="100" w:afterAutospacing="1" w:line="240" w:lineRule="auto"/>
        <w:jc w:val="center"/>
        <w:rPr>
          <w:rFonts w:ascii="NTPreCursive" w:eastAsia="Times New Roman" w:hAnsi="NTPreCursive" w:cs="Arial"/>
          <w:b/>
          <w:bCs/>
          <w:color w:val="222222"/>
          <w:sz w:val="96"/>
          <w:szCs w:val="96"/>
          <w:lang w:eastAsia="en-GB"/>
        </w:rPr>
      </w:pPr>
      <w:r>
        <w:rPr>
          <w:rFonts w:ascii="NTPreCursive" w:eastAsia="Times New Roman" w:hAnsi="NTPreCursive" w:cs="Arial"/>
          <w:b/>
          <w:bCs/>
          <w:color w:val="222222"/>
          <w:sz w:val="96"/>
          <w:szCs w:val="96"/>
          <w:lang w:eastAsia="en-GB"/>
        </w:rPr>
        <w:t>St Luke’s Park</w:t>
      </w:r>
      <w:r w:rsidR="00DF4467" w:rsidRPr="00DF4467">
        <w:rPr>
          <w:rFonts w:ascii="NTPreCursive" w:eastAsia="Times New Roman" w:hAnsi="NTPreCursive" w:cs="Arial"/>
          <w:b/>
          <w:bCs/>
          <w:color w:val="222222"/>
          <w:sz w:val="96"/>
          <w:szCs w:val="96"/>
          <w:lang w:eastAsia="en-GB"/>
        </w:rPr>
        <w:t xml:space="preserve"> Primary School</w:t>
      </w:r>
    </w:p>
    <w:p w14:paraId="33047A3D" w14:textId="656289F7" w:rsidR="008F564C" w:rsidRDefault="008D61A7" w:rsidP="009E06CB">
      <w:pPr>
        <w:shd w:val="clear" w:color="auto" w:fill="FFFFFF"/>
        <w:spacing w:before="100" w:beforeAutospacing="1" w:after="100" w:afterAutospacing="1" w:line="240" w:lineRule="auto"/>
        <w:rPr>
          <w:rFonts w:ascii="Arial" w:eastAsia="Times New Roman" w:hAnsi="Arial" w:cs="Arial"/>
          <w:b/>
          <w:bCs/>
          <w:color w:val="222222"/>
          <w:sz w:val="27"/>
          <w:szCs w:val="27"/>
          <w:lang w:eastAsia="en-GB"/>
        </w:rPr>
      </w:pPr>
      <w:r w:rsidRPr="007509D4">
        <w:rPr>
          <w:noProof/>
          <w:lang w:eastAsia="en-GB"/>
        </w:rPr>
        <w:drawing>
          <wp:anchor distT="0" distB="0" distL="114300" distR="114300" simplePos="0" relativeHeight="251658240" behindDoc="0" locked="0" layoutInCell="1" allowOverlap="1" wp14:anchorId="4E119DEC" wp14:editId="3F608053">
            <wp:simplePos x="0" y="0"/>
            <wp:positionH relativeFrom="margin">
              <wp:align>center</wp:align>
            </wp:positionH>
            <wp:positionV relativeFrom="paragraph">
              <wp:posOffset>138430</wp:posOffset>
            </wp:positionV>
            <wp:extent cx="2333625" cy="2333625"/>
            <wp:effectExtent l="0" t="0" r="0" b="0"/>
            <wp:wrapSquare wrapText="bothSides"/>
            <wp:docPr id="1" name="Picture 1" descr="C:\Users\dr.rudman\OneDrive - Maltese Road Primary School\St Luke's Park\St Luke's Park Primary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rudman\OneDrive - Maltese Road Primary School\St Luke's Park\St Luke's Park Primary 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234A6" w14:textId="7FAE8649" w:rsidR="008F564C" w:rsidRDefault="008F564C" w:rsidP="00DF4467">
      <w:pPr>
        <w:shd w:val="clear" w:color="auto" w:fill="FFFFFF"/>
        <w:spacing w:before="100" w:beforeAutospacing="1" w:after="100" w:afterAutospacing="1" w:line="240" w:lineRule="auto"/>
        <w:jc w:val="center"/>
        <w:rPr>
          <w:rFonts w:ascii="Arial" w:eastAsia="Times New Roman" w:hAnsi="Arial" w:cs="Arial"/>
          <w:b/>
          <w:bCs/>
          <w:color w:val="222222"/>
          <w:sz w:val="27"/>
          <w:szCs w:val="27"/>
          <w:lang w:eastAsia="en-GB"/>
        </w:rPr>
      </w:pPr>
    </w:p>
    <w:p w14:paraId="143AB0E1" w14:textId="77777777" w:rsidR="008F564C" w:rsidRDefault="008F564C" w:rsidP="009E06CB">
      <w:pPr>
        <w:shd w:val="clear" w:color="auto" w:fill="FFFFFF"/>
        <w:spacing w:before="100" w:beforeAutospacing="1" w:after="100" w:afterAutospacing="1" w:line="240" w:lineRule="auto"/>
        <w:rPr>
          <w:rFonts w:ascii="Arial" w:eastAsia="Times New Roman" w:hAnsi="Arial" w:cs="Arial"/>
          <w:b/>
          <w:bCs/>
          <w:color w:val="222222"/>
          <w:sz w:val="27"/>
          <w:szCs w:val="27"/>
          <w:lang w:eastAsia="en-GB"/>
        </w:rPr>
      </w:pPr>
    </w:p>
    <w:p w14:paraId="2AA062C9" w14:textId="77777777" w:rsidR="008F564C" w:rsidRDefault="008F564C" w:rsidP="009E06CB">
      <w:pPr>
        <w:shd w:val="clear" w:color="auto" w:fill="FFFFFF"/>
        <w:spacing w:before="100" w:beforeAutospacing="1" w:after="100" w:afterAutospacing="1" w:line="240" w:lineRule="auto"/>
        <w:rPr>
          <w:rFonts w:ascii="Arial" w:eastAsia="Times New Roman" w:hAnsi="Arial" w:cs="Arial"/>
          <w:b/>
          <w:bCs/>
          <w:color w:val="222222"/>
          <w:sz w:val="27"/>
          <w:szCs w:val="27"/>
          <w:lang w:eastAsia="en-GB"/>
        </w:rPr>
      </w:pPr>
    </w:p>
    <w:p w14:paraId="654F7E05" w14:textId="77777777" w:rsidR="008D61A7" w:rsidRDefault="008D61A7" w:rsidP="00DF4467">
      <w:pPr>
        <w:shd w:val="clear" w:color="auto" w:fill="FFFFFF"/>
        <w:spacing w:before="100" w:beforeAutospacing="1" w:after="100" w:afterAutospacing="1" w:line="240" w:lineRule="auto"/>
        <w:jc w:val="center"/>
        <w:rPr>
          <w:rFonts w:ascii="NTPreCursive" w:eastAsia="Times New Roman" w:hAnsi="NTPreCursive" w:cs="Arial"/>
          <w:b/>
          <w:bCs/>
          <w:color w:val="222222"/>
          <w:sz w:val="56"/>
          <w:szCs w:val="56"/>
          <w:lang w:eastAsia="en-GB"/>
        </w:rPr>
      </w:pPr>
    </w:p>
    <w:p w14:paraId="4B8CEEF8" w14:textId="77777777" w:rsidR="008D61A7" w:rsidRDefault="008D61A7" w:rsidP="00DF4467">
      <w:pPr>
        <w:shd w:val="clear" w:color="auto" w:fill="FFFFFF"/>
        <w:spacing w:before="100" w:beforeAutospacing="1" w:after="100" w:afterAutospacing="1" w:line="240" w:lineRule="auto"/>
        <w:jc w:val="center"/>
        <w:rPr>
          <w:rFonts w:ascii="NTPreCursive" w:eastAsia="Times New Roman" w:hAnsi="NTPreCursive" w:cs="Arial"/>
          <w:b/>
          <w:bCs/>
          <w:color w:val="222222"/>
          <w:sz w:val="56"/>
          <w:szCs w:val="56"/>
          <w:lang w:eastAsia="en-GB"/>
        </w:rPr>
      </w:pPr>
    </w:p>
    <w:p w14:paraId="65FA7197" w14:textId="726A045A" w:rsidR="008F564C" w:rsidRDefault="00DF4467" w:rsidP="00DF4467">
      <w:pPr>
        <w:shd w:val="clear" w:color="auto" w:fill="FFFFFF"/>
        <w:spacing w:before="100" w:beforeAutospacing="1" w:after="100" w:afterAutospacing="1" w:line="240" w:lineRule="auto"/>
        <w:jc w:val="center"/>
        <w:rPr>
          <w:rFonts w:ascii="NTPreCursive" w:eastAsia="Times New Roman" w:hAnsi="NTPreCursive" w:cs="Arial"/>
          <w:b/>
          <w:bCs/>
          <w:color w:val="222222"/>
          <w:sz w:val="56"/>
          <w:szCs w:val="56"/>
          <w:lang w:eastAsia="en-GB"/>
        </w:rPr>
      </w:pPr>
      <w:r>
        <w:rPr>
          <w:rFonts w:ascii="NTPreCursive" w:eastAsia="Times New Roman" w:hAnsi="NTPreCursive" w:cs="Arial"/>
          <w:b/>
          <w:bCs/>
          <w:color w:val="222222"/>
          <w:sz w:val="56"/>
          <w:szCs w:val="56"/>
          <w:lang w:eastAsia="en-GB"/>
        </w:rPr>
        <w:t>Positive Behaviour Policy</w:t>
      </w:r>
    </w:p>
    <w:p w14:paraId="6835F1F2" w14:textId="12C16225" w:rsidR="00001908" w:rsidRDefault="00001908" w:rsidP="00DF4467">
      <w:pPr>
        <w:shd w:val="clear" w:color="auto" w:fill="FFFFFF"/>
        <w:spacing w:before="100" w:beforeAutospacing="1" w:after="100" w:afterAutospacing="1" w:line="240" w:lineRule="auto"/>
        <w:jc w:val="center"/>
        <w:rPr>
          <w:rFonts w:ascii="NTPreCursive" w:eastAsia="Times New Roman" w:hAnsi="NTPreCursive" w:cs="Arial"/>
          <w:b/>
          <w:bCs/>
          <w:color w:val="222222"/>
          <w:sz w:val="56"/>
          <w:szCs w:val="56"/>
          <w:lang w:eastAsia="en-GB"/>
        </w:rPr>
      </w:pPr>
    </w:p>
    <w:p w14:paraId="1FDEF385" w14:textId="59D54D9C" w:rsidR="00001908" w:rsidRDefault="00001908" w:rsidP="00DF4467">
      <w:pPr>
        <w:shd w:val="clear" w:color="auto" w:fill="FFFFFF"/>
        <w:spacing w:before="100" w:beforeAutospacing="1" w:after="100" w:afterAutospacing="1" w:line="240" w:lineRule="auto"/>
        <w:jc w:val="center"/>
        <w:rPr>
          <w:rFonts w:ascii="NTPreCursive" w:eastAsia="Times New Roman" w:hAnsi="NTPreCursive" w:cs="Arial"/>
          <w:b/>
          <w:bCs/>
          <w:color w:val="222222"/>
          <w:sz w:val="56"/>
          <w:szCs w:val="56"/>
          <w:lang w:eastAsia="en-GB"/>
        </w:rPr>
      </w:pPr>
      <w:r>
        <w:rPr>
          <w:rFonts w:ascii="NTPreCursive" w:eastAsia="Times New Roman" w:hAnsi="NTPreCursive" w:cs="Arial"/>
          <w:b/>
          <w:bCs/>
          <w:color w:val="222222"/>
          <w:sz w:val="56"/>
          <w:szCs w:val="56"/>
          <w:lang w:eastAsia="en-GB"/>
        </w:rPr>
        <w:t>‘Make Great Choices’</w:t>
      </w:r>
    </w:p>
    <w:p w14:paraId="53E48D03" w14:textId="77777777" w:rsidR="00DF4467" w:rsidRDefault="00DF4467" w:rsidP="00DF4467">
      <w:pPr>
        <w:shd w:val="clear" w:color="auto" w:fill="FFFFFF"/>
        <w:spacing w:before="100" w:beforeAutospacing="1" w:after="100" w:afterAutospacing="1" w:line="240" w:lineRule="auto"/>
        <w:jc w:val="center"/>
        <w:rPr>
          <w:rFonts w:ascii="NTPreCursive" w:eastAsia="Times New Roman" w:hAnsi="NTPreCursive" w:cs="Arial"/>
          <w:b/>
          <w:bCs/>
          <w:color w:val="222222"/>
          <w:sz w:val="56"/>
          <w:szCs w:val="56"/>
          <w:lang w:eastAsia="en-GB"/>
        </w:rPr>
      </w:pPr>
    </w:p>
    <w:p w14:paraId="0202A028" w14:textId="4686CAF1" w:rsidR="00DF4467" w:rsidRPr="00DF4467" w:rsidRDefault="0093712E" w:rsidP="00DF4467">
      <w:pPr>
        <w:shd w:val="clear" w:color="auto" w:fill="FFFFFF"/>
        <w:spacing w:before="100" w:beforeAutospacing="1" w:after="100" w:afterAutospacing="1" w:line="240" w:lineRule="auto"/>
        <w:rPr>
          <w:rFonts w:ascii="NTPreCursive" w:eastAsia="Times New Roman" w:hAnsi="NTPreCursive" w:cs="Arial"/>
          <w:bCs/>
          <w:color w:val="222222"/>
          <w:sz w:val="40"/>
          <w:szCs w:val="40"/>
          <w:lang w:eastAsia="en-GB"/>
        </w:rPr>
      </w:pPr>
      <w:r>
        <w:rPr>
          <w:rFonts w:ascii="NTPreCursive" w:eastAsia="Times New Roman" w:hAnsi="NTPreCursive" w:cs="Arial"/>
          <w:bCs/>
          <w:color w:val="222222"/>
          <w:sz w:val="40"/>
          <w:szCs w:val="40"/>
          <w:lang w:eastAsia="en-GB"/>
        </w:rPr>
        <w:t>September</w:t>
      </w:r>
      <w:r w:rsidR="00A4064D">
        <w:rPr>
          <w:rFonts w:ascii="NTPreCursive" w:eastAsia="Times New Roman" w:hAnsi="NTPreCursive" w:cs="Arial"/>
          <w:bCs/>
          <w:color w:val="222222"/>
          <w:sz w:val="40"/>
          <w:szCs w:val="40"/>
          <w:lang w:eastAsia="en-GB"/>
        </w:rPr>
        <w:t xml:space="preserve"> </w:t>
      </w:r>
      <w:r w:rsidR="008D61A7">
        <w:rPr>
          <w:rFonts w:ascii="NTPreCursive" w:eastAsia="Times New Roman" w:hAnsi="NTPreCursive" w:cs="Arial"/>
          <w:bCs/>
          <w:color w:val="222222"/>
          <w:sz w:val="40"/>
          <w:szCs w:val="40"/>
          <w:lang w:eastAsia="en-GB"/>
        </w:rPr>
        <w:t>2022</w:t>
      </w:r>
    </w:p>
    <w:p w14:paraId="39C6DFDF" w14:textId="77777777" w:rsidR="008F564C" w:rsidRDefault="008F564C" w:rsidP="009E06CB">
      <w:pPr>
        <w:shd w:val="clear" w:color="auto" w:fill="FFFFFF"/>
        <w:spacing w:before="100" w:beforeAutospacing="1" w:after="100" w:afterAutospacing="1" w:line="240" w:lineRule="auto"/>
        <w:rPr>
          <w:rFonts w:ascii="Arial" w:eastAsia="Times New Roman" w:hAnsi="Arial" w:cs="Arial"/>
          <w:b/>
          <w:bCs/>
          <w:color w:val="222222"/>
          <w:sz w:val="27"/>
          <w:szCs w:val="27"/>
          <w:lang w:eastAsia="en-GB"/>
        </w:rPr>
      </w:pPr>
    </w:p>
    <w:p w14:paraId="5D91D3B0" w14:textId="6D3C4463" w:rsidR="008D61A7" w:rsidRDefault="008D61A7" w:rsidP="00001908">
      <w:pPr>
        <w:pStyle w:val="NoSpacing"/>
        <w:rPr>
          <w:rFonts w:ascii="NTPreCursive" w:hAnsi="NTPreCursive"/>
          <w:b/>
          <w:sz w:val="32"/>
          <w:szCs w:val="32"/>
          <w:u w:val="single"/>
          <w:lang w:eastAsia="en-GB"/>
        </w:rPr>
      </w:pPr>
    </w:p>
    <w:p w14:paraId="5030B026" w14:textId="77777777" w:rsidR="00001908" w:rsidRDefault="00001908" w:rsidP="00B932A2">
      <w:pPr>
        <w:pStyle w:val="NoSpacing"/>
        <w:ind w:left="-567"/>
        <w:rPr>
          <w:rFonts w:ascii="NTPreCursive" w:hAnsi="NTPreCursive"/>
          <w:b/>
          <w:sz w:val="32"/>
          <w:szCs w:val="32"/>
          <w:u w:val="single"/>
          <w:lang w:eastAsia="en-GB"/>
        </w:rPr>
      </w:pPr>
    </w:p>
    <w:p w14:paraId="70C58AD4" w14:textId="5FC2D34A" w:rsidR="00B932A2" w:rsidRPr="00D76F33" w:rsidRDefault="00B932A2" w:rsidP="00B932A2">
      <w:pPr>
        <w:pStyle w:val="NoSpacing"/>
        <w:ind w:left="-567"/>
        <w:rPr>
          <w:rFonts w:ascii="NTPreCursive" w:hAnsi="NTPreCursive"/>
          <w:b/>
          <w:sz w:val="32"/>
          <w:szCs w:val="32"/>
          <w:u w:val="single"/>
          <w:lang w:eastAsia="en-GB"/>
        </w:rPr>
      </w:pPr>
      <w:r w:rsidRPr="00D76F33">
        <w:rPr>
          <w:rFonts w:ascii="NTPreCursive" w:hAnsi="NTPreCursive"/>
          <w:b/>
          <w:sz w:val="32"/>
          <w:szCs w:val="32"/>
          <w:u w:val="single"/>
          <w:lang w:eastAsia="en-GB"/>
        </w:rPr>
        <w:t>Aim</w:t>
      </w:r>
    </w:p>
    <w:p w14:paraId="656BD815" w14:textId="7616CBF8" w:rsidR="00B932A2" w:rsidRPr="00D76F33" w:rsidRDefault="00B932A2" w:rsidP="00B932A2">
      <w:pPr>
        <w:pStyle w:val="NoSpacing"/>
        <w:ind w:left="-567"/>
        <w:jc w:val="both"/>
        <w:rPr>
          <w:rFonts w:ascii="NTPreCursive" w:hAnsi="NTPreCursive"/>
          <w:sz w:val="24"/>
          <w:szCs w:val="24"/>
          <w:lang w:eastAsia="en-GB"/>
        </w:rPr>
      </w:pPr>
      <w:r w:rsidRPr="00D76F33">
        <w:rPr>
          <w:rFonts w:ascii="NTPreCursive" w:hAnsi="NTPreCursive"/>
          <w:sz w:val="24"/>
          <w:szCs w:val="24"/>
          <w:lang w:eastAsia="en-GB"/>
        </w:rPr>
        <w:t xml:space="preserve">Through promoting positive behaviour we aim to make </w:t>
      </w:r>
      <w:r>
        <w:rPr>
          <w:rFonts w:ascii="NTPreCursive" w:hAnsi="NTPreCursive"/>
          <w:sz w:val="24"/>
          <w:szCs w:val="24"/>
          <w:lang w:eastAsia="en-GB"/>
        </w:rPr>
        <w:t xml:space="preserve">St Luke’s Park </w:t>
      </w:r>
      <w:r w:rsidRPr="00D76F33">
        <w:rPr>
          <w:rFonts w:ascii="NTPreCursive" w:hAnsi="NTPreCursive"/>
          <w:sz w:val="24"/>
          <w:szCs w:val="24"/>
          <w:lang w:eastAsia="en-GB"/>
        </w:rPr>
        <w:t>Primary school a place where everyone is</w:t>
      </w:r>
      <w:r w:rsidRPr="00D76F33">
        <w:rPr>
          <w:rFonts w:ascii="Times New Roman" w:hAnsi="Times New Roman" w:cs="Times New Roman"/>
          <w:sz w:val="24"/>
          <w:szCs w:val="24"/>
          <w:lang w:eastAsia="en-GB"/>
        </w:rPr>
        <w:t> </w:t>
      </w:r>
      <w:r w:rsidRPr="00D76F33">
        <w:rPr>
          <w:rFonts w:ascii="NTPreCursive" w:hAnsi="NTPreCursive"/>
          <w:b/>
          <w:sz w:val="24"/>
          <w:szCs w:val="24"/>
          <w:lang w:eastAsia="en-GB"/>
        </w:rPr>
        <w:t>Safe, Happy and Healthy</w:t>
      </w:r>
      <w:r w:rsidRPr="00D76F33">
        <w:rPr>
          <w:rFonts w:ascii="NTPreCursive" w:hAnsi="NTPreCursive"/>
          <w:sz w:val="24"/>
          <w:szCs w:val="24"/>
          <w:lang w:eastAsia="en-GB"/>
        </w:rPr>
        <w:t xml:space="preserve"> </w:t>
      </w:r>
      <w:r w:rsidRPr="00D76F33">
        <w:rPr>
          <w:rFonts w:ascii="NTPreCursive" w:hAnsi="NTPreCursive" w:cs="Times New Roman"/>
          <w:sz w:val="24"/>
          <w:szCs w:val="24"/>
          <w:lang w:eastAsia="en-GB"/>
        </w:rPr>
        <w:t>and</w:t>
      </w:r>
      <w:r w:rsidRPr="00D76F33">
        <w:rPr>
          <w:rFonts w:ascii="NTPreCursive" w:hAnsi="NTPreCursive"/>
          <w:sz w:val="24"/>
          <w:szCs w:val="24"/>
          <w:lang w:eastAsia="en-GB"/>
        </w:rPr>
        <w:t xml:space="preserve"> our pupils have the opportunity to achieve their full potential.</w:t>
      </w:r>
    </w:p>
    <w:p w14:paraId="754D7B36" w14:textId="77777777" w:rsidR="00B932A2" w:rsidRPr="00D76F33" w:rsidRDefault="00B932A2" w:rsidP="00B932A2">
      <w:pPr>
        <w:pStyle w:val="NoSpacing"/>
        <w:ind w:left="-567"/>
        <w:jc w:val="both"/>
        <w:rPr>
          <w:rFonts w:ascii="NTPreCursive" w:hAnsi="NTPreCursive"/>
          <w:sz w:val="24"/>
          <w:szCs w:val="24"/>
          <w:lang w:eastAsia="en-GB"/>
        </w:rPr>
      </w:pPr>
    </w:p>
    <w:p w14:paraId="387CC1CD" w14:textId="77777777" w:rsidR="00B932A2" w:rsidRPr="00D76F33" w:rsidRDefault="00B932A2" w:rsidP="00B932A2">
      <w:pPr>
        <w:pStyle w:val="NoSpacing"/>
        <w:ind w:left="-567"/>
        <w:jc w:val="both"/>
        <w:rPr>
          <w:rFonts w:ascii="NTPreCursive" w:hAnsi="NTPreCursive"/>
          <w:sz w:val="24"/>
          <w:szCs w:val="24"/>
          <w:lang w:eastAsia="en-GB"/>
        </w:rPr>
      </w:pPr>
      <w:r w:rsidRPr="00D76F33">
        <w:rPr>
          <w:rFonts w:ascii="NTPreCursive" w:hAnsi="NTPreCursive"/>
          <w:b/>
          <w:sz w:val="24"/>
          <w:szCs w:val="24"/>
          <w:lang w:eastAsia="en-GB"/>
        </w:rPr>
        <w:lastRenderedPageBreak/>
        <w:t>Adult behaviour</w:t>
      </w:r>
    </w:p>
    <w:p w14:paraId="2523A0A1" w14:textId="77777777" w:rsidR="00B932A2" w:rsidRPr="00D76F33" w:rsidRDefault="00B932A2" w:rsidP="00B932A2">
      <w:pPr>
        <w:pStyle w:val="NoSpacing"/>
        <w:numPr>
          <w:ilvl w:val="3"/>
          <w:numId w:val="15"/>
        </w:numPr>
        <w:jc w:val="both"/>
        <w:rPr>
          <w:rFonts w:ascii="NTPreCursive" w:hAnsi="NTPreCursive"/>
          <w:sz w:val="24"/>
          <w:szCs w:val="24"/>
          <w:lang w:eastAsia="en-GB"/>
        </w:rPr>
      </w:pPr>
      <w:r w:rsidRPr="00D76F33">
        <w:rPr>
          <w:rFonts w:ascii="NTPreCursive" w:hAnsi="NTPreCursive"/>
          <w:sz w:val="24"/>
          <w:szCs w:val="24"/>
          <w:lang w:eastAsia="en-GB"/>
        </w:rPr>
        <w:t>Unconditional positive regard</w:t>
      </w:r>
    </w:p>
    <w:p w14:paraId="62D5FB15" w14:textId="77777777" w:rsidR="00B932A2" w:rsidRPr="00D76F33" w:rsidRDefault="00B932A2" w:rsidP="00B932A2">
      <w:pPr>
        <w:pStyle w:val="NoSpacing"/>
        <w:numPr>
          <w:ilvl w:val="0"/>
          <w:numId w:val="15"/>
        </w:numPr>
        <w:jc w:val="both"/>
        <w:rPr>
          <w:rFonts w:ascii="NTPreCursive" w:hAnsi="NTPreCursive"/>
          <w:sz w:val="24"/>
          <w:szCs w:val="24"/>
          <w:lang w:eastAsia="en-GB"/>
        </w:rPr>
      </w:pPr>
      <w:r w:rsidRPr="00D76F33">
        <w:rPr>
          <w:rFonts w:ascii="NTPreCursive" w:hAnsi="NTPreCursive"/>
          <w:sz w:val="24"/>
          <w:szCs w:val="24"/>
          <w:lang w:eastAsia="en-GB"/>
        </w:rPr>
        <w:t>Kindness</w:t>
      </w:r>
    </w:p>
    <w:p w14:paraId="460E301E" w14:textId="77777777" w:rsidR="00B932A2" w:rsidRPr="00D76F33" w:rsidRDefault="00B932A2" w:rsidP="00B932A2">
      <w:pPr>
        <w:pStyle w:val="NoSpacing"/>
        <w:numPr>
          <w:ilvl w:val="0"/>
          <w:numId w:val="15"/>
        </w:numPr>
        <w:jc w:val="both"/>
        <w:rPr>
          <w:rFonts w:ascii="NTPreCursive" w:hAnsi="NTPreCursive"/>
          <w:sz w:val="24"/>
          <w:szCs w:val="24"/>
          <w:lang w:eastAsia="en-GB"/>
        </w:rPr>
      </w:pPr>
      <w:r w:rsidRPr="00D76F33">
        <w:rPr>
          <w:rFonts w:ascii="NTPreCursive" w:hAnsi="NTPreCursive"/>
          <w:sz w:val="24"/>
          <w:szCs w:val="24"/>
          <w:lang w:eastAsia="en-GB"/>
        </w:rPr>
        <w:t>Listen</w:t>
      </w:r>
    </w:p>
    <w:p w14:paraId="2958C06C" w14:textId="77777777" w:rsidR="00B932A2" w:rsidRPr="00D76F33" w:rsidRDefault="00B932A2" w:rsidP="00B932A2">
      <w:pPr>
        <w:pStyle w:val="NoSpacing"/>
        <w:numPr>
          <w:ilvl w:val="0"/>
          <w:numId w:val="15"/>
        </w:numPr>
        <w:jc w:val="both"/>
        <w:rPr>
          <w:rFonts w:ascii="NTPreCursive" w:hAnsi="NTPreCursive"/>
          <w:sz w:val="24"/>
          <w:szCs w:val="24"/>
          <w:lang w:eastAsia="en-GB"/>
        </w:rPr>
      </w:pPr>
      <w:r w:rsidRPr="00D76F33">
        <w:rPr>
          <w:rFonts w:ascii="NTPreCursive" w:hAnsi="NTPreCursive"/>
          <w:sz w:val="24"/>
          <w:szCs w:val="24"/>
          <w:lang w:eastAsia="en-GB"/>
        </w:rPr>
        <w:t>Recognise and reinforce achievements from all learners at their own levels</w:t>
      </w:r>
    </w:p>
    <w:p w14:paraId="4CDABAB0" w14:textId="77777777" w:rsidR="00B932A2" w:rsidRPr="00D76F33" w:rsidRDefault="00B932A2" w:rsidP="00B932A2">
      <w:pPr>
        <w:pStyle w:val="NoSpacing"/>
        <w:numPr>
          <w:ilvl w:val="0"/>
          <w:numId w:val="15"/>
        </w:numPr>
        <w:jc w:val="both"/>
        <w:rPr>
          <w:rFonts w:ascii="NTPreCursive" w:hAnsi="NTPreCursive"/>
          <w:sz w:val="24"/>
          <w:szCs w:val="24"/>
          <w:lang w:eastAsia="en-GB"/>
        </w:rPr>
      </w:pPr>
      <w:r w:rsidRPr="00D76F33">
        <w:rPr>
          <w:rFonts w:ascii="NTPreCursive" w:hAnsi="NTPreCursive"/>
          <w:sz w:val="24"/>
          <w:szCs w:val="24"/>
          <w:lang w:eastAsia="en-GB"/>
        </w:rPr>
        <w:t>Teach, encourage and recognise positive behaviours in our learners</w:t>
      </w:r>
    </w:p>
    <w:p w14:paraId="7E38C867" w14:textId="77777777" w:rsidR="00B932A2" w:rsidRPr="00D76F33" w:rsidRDefault="00B932A2" w:rsidP="00B932A2">
      <w:pPr>
        <w:pStyle w:val="NoSpacing"/>
        <w:numPr>
          <w:ilvl w:val="0"/>
          <w:numId w:val="15"/>
        </w:numPr>
        <w:jc w:val="both"/>
        <w:rPr>
          <w:rFonts w:ascii="NTPreCursive" w:hAnsi="NTPreCursive"/>
          <w:sz w:val="24"/>
          <w:szCs w:val="24"/>
          <w:lang w:eastAsia="en-GB"/>
        </w:rPr>
      </w:pPr>
      <w:r w:rsidRPr="00D76F33">
        <w:rPr>
          <w:rFonts w:ascii="NTPreCursive" w:hAnsi="NTPreCursive"/>
          <w:sz w:val="24"/>
          <w:szCs w:val="24"/>
        </w:rPr>
        <w:t>Be calm and aim to prevent before sanctions</w:t>
      </w:r>
    </w:p>
    <w:p w14:paraId="636D08C8" w14:textId="77777777" w:rsidR="00B932A2" w:rsidRPr="00D76F33" w:rsidRDefault="00B932A2" w:rsidP="00B932A2">
      <w:pPr>
        <w:pStyle w:val="NoSpacing"/>
        <w:numPr>
          <w:ilvl w:val="0"/>
          <w:numId w:val="15"/>
        </w:numPr>
        <w:jc w:val="both"/>
        <w:rPr>
          <w:rFonts w:ascii="NTPreCursive" w:hAnsi="NTPreCursive"/>
          <w:sz w:val="24"/>
          <w:szCs w:val="24"/>
          <w:lang w:eastAsia="en-GB"/>
        </w:rPr>
      </w:pPr>
      <w:r w:rsidRPr="00D76F33">
        <w:rPr>
          <w:rFonts w:ascii="NTPreCursive" w:hAnsi="NTPreCursive"/>
          <w:sz w:val="24"/>
          <w:szCs w:val="24"/>
        </w:rPr>
        <w:t>Never ignore behaviour whether positive or negative.</w:t>
      </w:r>
    </w:p>
    <w:p w14:paraId="68F6DA1D" w14:textId="77777777" w:rsidR="00B932A2" w:rsidRPr="00D76F33" w:rsidRDefault="00B932A2" w:rsidP="00B932A2">
      <w:pPr>
        <w:pStyle w:val="NoSpacing"/>
        <w:ind w:left="-567"/>
        <w:rPr>
          <w:rFonts w:ascii="NTPreCursive" w:hAnsi="NTPreCursive"/>
          <w:sz w:val="24"/>
          <w:szCs w:val="24"/>
          <w:lang w:eastAsia="en-GB"/>
        </w:rPr>
      </w:pPr>
    </w:p>
    <w:p w14:paraId="611A753B" w14:textId="03502E33" w:rsidR="00B932A2" w:rsidRPr="00D76F33" w:rsidRDefault="00B932A2" w:rsidP="00B932A2">
      <w:pPr>
        <w:pStyle w:val="NoSpacing"/>
        <w:ind w:left="-567"/>
        <w:rPr>
          <w:rFonts w:ascii="NTPreCursive" w:hAnsi="NTPreCursive"/>
          <w:b/>
          <w:sz w:val="24"/>
          <w:szCs w:val="24"/>
          <w:lang w:eastAsia="en-GB"/>
        </w:rPr>
      </w:pPr>
      <w:r w:rsidRPr="00D76F33">
        <w:rPr>
          <w:rFonts w:ascii="NTPreCursive" w:hAnsi="NTPreCursive"/>
          <w:b/>
          <w:sz w:val="24"/>
          <w:szCs w:val="24"/>
          <w:lang w:eastAsia="en-GB"/>
        </w:rPr>
        <w:t>Children</w:t>
      </w:r>
      <w:r w:rsidR="002358E1">
        <w:rPr>
          <w:rFonts w:ascii="NTPreCursive" w:hAnsi="NTPreCursive"/>
          <w:b/>
          <w:sz w:val="24"/>
          <w:szCs w:val="24"/>
          <w:lang w:eastAsia="en-GB"/>
        </w:rPr>
        <w:t>’s</w:t>
      </w:r>
      <w:r w:rsidRPr="00D76F33">
        <w:rPr>
          <w:rFonts w:ascii="NTPreCursive" w:hAnsi="NTPreCursive"/>
          <w:b/>
          <w:sz w:val="24"/>
          <w:szCs w:val="24"/>
          <w:lang w:eastAsia="en-GB"/>
        </w:rPr>
        <w:t xml:space="preserve"> behaviour </w:t>
      </w:r>
    </w:p>
    <w:p w14:paraId="4F104B73" w14:textId="77777777" w:rsidR="00B932A2" w:rsidRPr="00D76F33" w:rsidRDefault="00B932A2" w:rsidP="00B932A2">
      <w:pPr>
        <w:pStyle w:val="NoSpacing"/>
        <w:ind w:left="-567"/>
        <w:jc w:val="both"/>
        <w:rPr>
          <w:rFonts w:ascii="NTPreCursive" w:hAnsi="NTPreCursive"/>
          <w:sz w:val="24"/>
          <w:szCs w:val="24"/>
          <w:lang w:eastAsia="en-GB"/>
        </w:rPr>
      </w:pPr>
      <w:r w:rsidRPr="00D76F33">
        <w:rPr>
          <w:rFonts w:ascii="NTPreCursive" w:hAnsi="NTPreCursive"/>
          <w:sz w:val="24"/>
          <w:szCs w:val="24"/>
          <w:lang w:eastAsia="en-GB"/>
        </w:rPr>
        <w:t xml:space="preserve">Children should always be aware of the high standards expected of them and treat each other, adults and their environment with respect at all times. </w:t>
      </w:r>
    </w:p>
    <w:p w14:paraId="3F2B4DA6" w14:textId="77777777" w:rsidR="00B932A2" w:rsidRPr="00D76F33" w:rsidRDefault="00B932A2" w:rsidP="00B932A2">
      <w:pPr>
        <w:pStyle w:val="NoSpacing"/>
        <w:ind w:left="-567"/>
        <w:rPr>
          <w:rFonts w:ascii="NTPreCursive" w:hAnsi="NTPreCursive"/>
          <w:sz w:val="24"/>
          <w:szCs w:val="24"/>
          <w:lang w:eastAsia="en-GB"/>
        </w:rPr>
      </w:pPr>
    </w:p>
    <w:p w14:paraId="7B4EAF18" w14:textId="77777777" w:rsidR="00B932A2" w:rsidRPr="00D76F33" w:rsidRDefault="00B932A2" w:rsidP="00B932A2">
      <w:pPr>
        <w:pStyle w:val="NoSpacing"/>
        <w:ind w:left="-567"/>
        <w:rPr>
          <w:rFonts w:ascii="NTPreCursive" w:hAnsi="NTPreCursive"/>
          <w:b/>
          <w:sz w:val="24"/>
          <w:szCs w:val="24"/>
          <w:lang w:eastAsia="en-GB"/>
        </w:rPr>
      </w:pPr>
      <w:r w:rsidRPr="00D76F33">
        <w:rPr>
          <w:rFonts w:ascii="NTPreCursive" w:hAnsi="NTPreCursive"/>
          <w:b/>
          <w:sz w:val="24"/>
          <w:szCs w:val="24"/>
          <w:lang w:eastAsia="en-GB"/>
        </w:rPr>
        <w:t>Parents’ behaviour</w:t>
      </w:r>
    </w:p>
    <w:p w14:paraId="14A02B1A" w14:textId="77777777" w:rsidR="00B932A2" w:rsidRPr="00D76F33" w:rsidRDefault="00B932A2" w:rsidP="00B932A2">
      <w:pPr>
        <w:pStyle w:val="NoSpacing"/>
        <w:ind w:left="-567"/>
        <w:jc w:val="both"/>
        <w:rPr>
          <w:rFonts w:ascii="NTPreCursive" w:hAnsi="NTPreCursive"/>
          <w:sz w:val="24"/>
          <w:szCs w:val="24"/>
          <w:lang w:eastAsia="en-GB"/>
        </w:rPr>
      </w:pPr>
      <w:r w:rsidRPr="00D76F33">
        <w:rPr>
          <w:rFonts w:ascii="NTPreCursive" w:hAnsi="NTPreCursive"/>
          <w:sz w:val="24"/>
          <w:szCs w:val="24"/>
          <w:lang w:eastAsia="en-GB"/>
        </w:rPr>
        <w:t>We expect parents to;</w:t>
      </w:r>
    </w:p>
    <w:p w14:paraId="5FA22FD4" w14:textId="77777777" w:rsidR="00B932A2" w:rsidRPr="00D76F33" w:rsidRDefault="00B932A2" w:rsidP="00B932A2">
      <w:pPr>
        <w:pStyle w:val="NoSpacing"/>
        <w:numPr>
          <w:ilvl w:val="0"/>
          <w:numId w:val="14"/>
        </w:numPr>
        <w:ind w:left="0"/>
        <w:jc w:val="both"/>
        <w:rPr>
          <w:rFonts w:ascii="NTPreCursive" w:hAnsi="NTPreCursive"/>
          <w:sz w:val="24"/>
          <w:szCs w:val="24"/>
          <w:lang w:eastAsia="en-GB"/>
        </w:rPr>
      </w:pPr>
      <w:r w:rsidRPr="00D76F33">
        <w:rPr>
          <w:rFonts w:ascii="NTPreCursive" w:hAnsi="NTPreCursive"/>
          <w:sz w:val="24"/>
          <w:szCs w:val="24"/>
          <w:lang w:eastAsia="en-GB"/>
        </w:rPr>
        <w:t>Be aware that the school has rules and to support them.</w:t>
      </w:r>
    </w:p>
    <w:p w14:paraId="6C11B85F" w14:textId="77777777" w:rsidR="00B932A2" w:rsidRPr="00D76F33" w:rsidRDefault="00B932A2" w:rsidP="00B932A2">
      <w:pPr>
        <w:pStyle w:val="NoSpacing"/>
        <w:numPr>
          <w:ilvl w:val="0"/>
          <w:numId w:val="14"/>
        </w:numPr>
        <w:ind w:left="0"/>
        <w:jc w:val="both"/>
        <w:rPr>
          <w:rFonts w:ascii="NTPreCursive" w:hAnsi="NTPreCursive"/>
          <w:sz w:val="24"/>
          <w:szCs w:val="24"/>
          <w:lang w:eastAsia="en-GB"/>
        </w:rPr>
      </w:pPr>
      <w:r w:rsidRPr="00D76F33">
        <w:rPr>
          <w:rFonts w:ascii="NTPreCursive" w:hAnsi="NTPreCursive"/>
          <w:sz w:val="24"/>
          <w:szCs w:val="24"/>
          <w:lang w:eastAsia="en-GB"/>
        </w:rPr>
        <w:t>Support the school’s decision when applying consequences</w:t>
      </w:r>
    </w:p>
    <w:p w14:paraId="7EDB04FA" w14:textId="77777777" w:rsidR="00B932A2" w:rsidRPr="00D76F33" w:rsidRDefault="00B932A2" w:rsidP="00B932A2">
      <w:pPr>
        <w:pStyle w:val="NoSpacing"/>
        <w:numPr>
          <w:ilvl w:val="0"/>
          <w:numId w:val="14"/>
        </w:numPr>
        <w:ind w:left="0"/>
        <w:jc w:val="both"/>
        <w:rPr>
          <w:rFonts w:ascii="NTPreCursive" w:hAnsi="NTPreCursive"/>
          <w:sz w:val="24"/>
          <w:szCs w:val="24"/>
          <w:lang w:eastAsia="en-GB"/>
        </w:rPr>
      </w:pPr>
      <w:r w:rsidRPr="00D76F33">
        <w:rPr>
          <w:rFonts w:ascii="NTPreCursive" w:hAnsi="NTPreCursive"/>
          <w:sz w:val="24"/>
          <w:szCs w:val="24"/>
          <w:lang w:eastAsia="en-GB"/>
        </w:rPr>
        <w:t xml:space="preserve">Support the school Rule - </w:t>
      </w:r>
      <w:r w:rsidRPr="002358E1">
        <w:rPr>
          <w:rFonts w:ascii="NTPreCursive" w:hAnsi="NTPreCursive"/>
          <w:b/>
          <w:sz w:val="24"/>
          <w:szCs w:val="24"/>
          <w:lang w:eastAsia="en-GB"/>
        </w:rPr>
        <w:t>Make Great Choices</w:t>
      </w:r>
    </w:p>
    <w:p w14:paraId="335ADD63" w14:textId="77777777" w:rsidR="00B932A2" w:rsidRPr="00D76F33" w:rsidRDefault="00B932A2" w:rsidP="00B932A2">
      <w:pPr>
        <w:pStyle w:val="NoSpacing"/>
        <w:jc w:val="both"/>
        <w:rPr>
          <w:rFonts w:ascii="NTPreCursive" w:hAnsi="NTPreCursive"/>
          <w:sz w:val="24"/>
          <w:szCs w:val="24"/>
          <w:lang w:eastAsia="en-GB"/>
        </w:rPr>
      </w:pPr>
    </w:p>
    <w:p w14:paraId="3FEBEE77" w14:textId="77777777" w:rsidR="00B932A2" w:rsidRPr="00D76F33" w:rsidRDefault="00B932A2" w:rsidP="00B932A2">
      <w:pPr>
        <w:pStyle w:val="NoSpacing"/>
        <w:ind w:left="-567"/>
        <w:jc w:val="both"/>
        <w:rPr>
          <w:rFonts w:ascii="NTPreCursive" w:hAnsi="NTPreCursive"/>
          <w:b/>
          <w:sz w:val="24"/>
          <w:szCs w:val="24"/>
        </w:rPr>
      </w:pPr>
      <w:r w:rsidRPr="00D76F33">
        <w:rPr>
          <w:rFonts w:ascii="NTPreCursive" w:hAnsi="NTPreCursive"/>
          <w:b/>
          <w:sz w:val="24"/>
          <w:szCs w:val="24"/>
        </w:rPr>
        <w:t xml:space="preserve">Key Principles to Sustain Motivation and Positive Behaviour: - </w:t>
      </w:r>
    </w:p>
    <w:p w14:paraId="59281A5B" w14:textId="77777777" w:rsidR="00B932A2" w:rsidRPr="00D76F33" w:rsidRDefault="00B932A2" w:rsidP="00B932A2">
      <w:pPr>
        <w:pStyle w:val="NoSpacing"/>
        <w:numPr>
          <w:ilvl w:val="0"/>
          <w:numId w:val="16"/>
        </w:numPr>
        <w:jc w:val="both"/>
        <w:rPr>
          <w:rFonts w:ascii="NTPreCursive" w:hAnsi="NTPreCursive"/>
          <w:sz w:val="24"/>
          <w:szCs w:val="24"/>
          <w:lang w:eastAsia="en-GB"/>
        </w:rPr>
      </w:pPr>
      <w:r w:rsidRPr="00D76F33">
        <w:rPr>
          <w:rFonts w:ascii="NTPreCursive" w:hAnsi="NTPreCursive"/>
          <w:sz w:val="24"/>
          <w:szCs w:val="24"/>
        </w:rPr>
        <w:t xml:space="preserve">We build positive relationships </w:t>
      </w:r>
    </w:p>
    <w:p w14:paraId="7287E7B4" w14:textId="77777777" w:rsidR="00B932A2" w:rsidRPr="00D76F33" w:rsidRDefault="00B932A2" w:rsidP="00B932A2">
      <w:pPr>
        <w:pStyle w:val="NoSpacing"/>
        <w:numPr>
          <w:ilvl w:val="0"/>
          <w:numId w:val="16"/>
        </w:numPr>
        <w:jc w:val="both"/>
        <w:rPr>
          <w:rFonts w:ascii="NTPreCursive" w:hAnsi="NTPreCursive"/>
          <w:sz w:val="24"/>
          <w:szCs w:val="24"/>
          <w:lang w:eastAsia="en-GB"/>
        </w:rPr>
      </w:pPr>
      <w:r w:rsidRPr="00D76F33">
        <w:rPr>
          <w:rFonts w:ascii="NTPreCursive" w:hAnsi="NTPreCursive"/>
          <w:sz w:val="24"/>
          <w:szCs w:val="24"/>
        </w:rPr>
        <w:t xml:space="preserve">We establish expectations right from the start </w:t>
      </w:r>
    </w:p>
    <w:p w14:paraId="62D0CBA4" w14:textId="77777777" w:rsidR="00B932A2" w:rsidRPr="00D76F33" w:rsidRDefault="00B932A2" w:rsidP="00B932A2">
      <w:pPr>
        <w:pStyle w:val="NoSpacing"/>
        <w:numPr>
          <w:ilvl w:val="0"/>
          <w:numId w:val="16"/>
        </w:numPr>
        <w:jc w:val="both"/>
        <w:rPr>
          <w:rFonts w:ascii="NTPreCursive" w:hAnsi="NTPreCursive"/>
          <w:sz w:val="24"/>
          <w:szCs w:val="24"/>
          <w:lang w:eastAsia="en-GB"/>
        </w:rPr>
      </w:pPr>
      <w:r w:rsidRPr="00D76F33">
        <w:rPr>
          <w:rFonts w:ascii="NTPreCursive" w:hAnsi="NTPreCursive"/>
          <w:sz w:val="24"/>
          <w:szCs w:val="24"/>
        </w:rPr>
        <w:t xml:space="preserve">We have whole school consistent routines that we maintain </w:t>
      </w:r>
    </w:p>
    <w:p w14:paraId="7F21381A" w14:textId="77777777" w:rsidR="00B932A2" w:rsidRPr="00D76F33" w:rsidRDefault="00B932A2" w:rsidP="00B932A2">
      <w:pPr>
        <w:pStyle w:val="NoSpacing"/>
        <w:numPr>
          <w:ilvl w:val="0"/>
          <w:numId w:val="16"/>
        </w:numPr>
        <w:jc w:val="both"/>
        <w:rPr>
          <w:rFonts w:ascii="NTPreCursive" w:hAnsi="NTPreCursive"/>
          <w:sz w:val="24"/>
          <w:szCs w:val="24"/>
          <w:lang w:eastAsia="en-GB"/>
        </w:rPr>
      </w:pPr>
      <w:r w:rsidRPr="00D76F33">
        <w:rPr>
          <w:rFonts w:ascii="NTPreCursive" w:hAnsi="NTPreCursive"/>
          <w:sz w:val="24"/>
          <w:szCs w:val="24"/>
        </w:rPr>
        <w:t xml:space="preserve">We go ‘over and above’ to recognise ‘over and above’ behaviour </w:t>
      </w:r>
    </w:p>
    <w:p w14:paraId="3872425E" w14:textId="77777777" w:rsidR="00B932A2" w:rsidRPr="00D76F33" w:rsidRDefault="00B932A2" w:rsidP="00B932A2">
      <w:pPr>
        <w:pStyle w:val="NoSpacing"/>
        <w:numPr>
          <w:ilvl w:val="0"/>
          <w:numId w:val="16"/>
        </w:numPr>
        <w:jc w:val="both"/>
        <w:rPr>
          <w:rFonts w:ascii="NTPreCursive" w:hAnsi="NTPreCursive"/>
          <w:sz w:val="24"/>
          <w:szCs w:val="24"/>
          <w:lang w:eastAsia="en-GB"/>
        </w:rPr>
      </w:pPr>
      <w:r w:rsidRPr="00D76F33">
        <w:rPr>
          <w:rFonts w:ascii="NTPreCursive" w:hAnsi="NTPreCursive"/>
          <w:sz w:val="24"/>
          <w:szCs w:val="24"/>
        </w:rPr>
        <w:t>We provide choices and consequences to secure excellent behaviour</w:t>
      </w:r>
    </w:p>
    <w:p w14:paraId="1268F2FB" w14:textId="77777777" w:rsidR="00B932A2" w:rsidRPr="00D76F33" w:rsidRDefault="00B932A2" w:rsidP="00B932A2">
      <w:pPr>
        <w:pStyle w:val="NoSpacing"/>
        <w:ind w:left="-567"/>
        <w:rPr>
          <w:rFonts w:ascii="NTPreCursive" w:hAnsi="NTPreCursive"/>
          <w:sz w:val="24"/>
          <w:szCs w:val="24"/>
          <w:lang w:eastAsia="en-GB"/>
        </w:rPr>
      </w:pPr>
    </w:p>
    <w:p w14:paraId="5F3E5110" w14:textId="77777777" w:rsidR="00B932A2" w:rsidRPr="00D76F33" w:rsidRDefault="00B932A2" w:rsidP="00B932A2">
      <w:pPr>
        <w:pStyle w:val="NoSpacing"/>
        <w:ind w:left="-567"/>
        <w:rPr>
          <w:rFonts w:ascii="NTPreCursive" w:hAnsi="NTPreCursive"/>
          <w:b/>
          <w:sz w:val="24"/>
          <w:szCs w:val="24"/>
          <w:lang w:eastAsia="en-GB"/>
        </w:rPr>
      </w:pPr>
      <w:r w:rsidRPr="00D76F33">
        <w:rPr>
          <w:rFonts w:ascii="NTPreCursive" w:hAnsi="NTPreCursive"/>
          <w:b/>
          <w:sz w:val="24"/>
          <w:szCs w:val="24"/>
          <w:lang w:eastAsia="en-GB"/>
        </w:rPr>
        <w:t>School Rule</w:t>
      </w:r>
    </w:p>
    <w:p w14:paraId="74B8B065" w14:textId="6A3DBA9B" w:rsidR="00B932A2" w:rsidRPr="00D76F33" w:rsidRDefault="00B932A2" w:rsidP="00B932A2">
      <w:pPr>
        <w:pStyle w:val="NoSpacing"/>
        <w:ind w:left="-567"/>
        <w:jc w:val="both"/>
        <w:rPr>
          <w:rFonts w:ascii="NTPreCursive" w:hAnsi="NTPreCursive"/>
          <w:sz w:val="24"/>
          <w:szCs w:val="24"/>
          <w:lang w:eastAsia="en-GB"/>
        </w:rPr>
      </w:pPr>
      <w:r w:rsidRPr="00D76F33">
        <w:rPr>
          <w:rFonts w:ascii="NTPreCursive" w:hAnsi="NTPreCursive"/>
          <w:sz w:val="24"/>
          <w:szCs w:val="24"/>
          <w:lang w:eastAsia="en-GB"/>
        </w:rPr>
        <w:t xml:space="preserve">All pupils </w:t>
      </w:r>
      <w:r w:rsidR="002358E1">
        <w:rPr>
          <w:rFonts w:ascii="NTPreCursive" w:hAnsi="NTPreCursive"/>
          <w:sz w:val="24"/>
          <w:szCs w:val="24"/>
          <w:lang w:eastAsia="en-GB"/>
        </w:rPr>
        <w:t>should</w:t>
      </w:r>
      <w:r w:rsidRPr="00D76F33">
        <w:rPr>
          <w:rFonts w:ascii="NTPreCursive" w:hAnsi="NTPreCursive"/>
          <w:sz w:val="24"/>
          <w:szCs w:val="24"/>
          <w:lang w:eastAsia="en-GB"/>
        </w:rPr>
        <w:t xml:space="preserve"> follo</w:t>
      </w:r>
      <w:r w:rsidR="002358E1">
        <w:rPr>
          <w:rFonts w:ascii="NTPreCursive" w:hAnsi="NTPreCursive"/>
          <w:sz w:val="24"/>
          <w:szCs w:val="24"/>
          <w:lang w:eastAsia="en-GB"/>
        </w:rPr>
        <w:t>w our school rule at all times.</w:t>
      </w:r>
    </w:p>
    <w:p w14:paraId="6C540DDF" w14:textId="77777777" w:rsidR="00B932A2" w:rsidRPr="00D76F33" w:rsidRDefault="00B932A2" w:rsidP="00B932A2">
      <w:pPr>
        <w:shd w:val="clear" w:color="auto" w:fill="FFFFFF"/>
        <w:spacing w:before="100" w:beforeAutospacing="1" w:after="100" w:afterAutospacing="1" w:line="240" w:lineRule="auto"/>
        <w:jc w:val="center"/>
        <w:rPr>
          <w:rFonts w:ascii="NTPreCursive" w:eastAsia="Times New Roman" w:hAnsi="NTPreCursive" w:cs="Arial"/>
          <w:b/>
          <w:color w:val="E36C0A" w:themeColor="accent6" w:themeShade="BF"/>
          <w:sz w:val="40"/>
          <w:szCs w:val="40"/>
          <w:lang w:eastAsia="en-GB"/>
        </w:rPr>
      </w:pPr>
      <w:r w:rsidRPr="00D76F33">
        <w:rPr>
          <w:rFonts w:ascii="NTPreCursive" w:eastAsia="Times New Roman" w:hAnsi="NTPreCursive" w:cs="Arial"/>
          <w:b/>
          <w:color w:val="E36C0A" w:themeColor="accent6" w:themeShade="BF"/>
          <w:sz w:val="40"/>
          <w:szCs w:val="40"/>
          <w:lang w:eastAsia="en-GB"/>
        </w:rPr>
        <w:t>Make Great Choices</w:t>
      </w:r>
    </w:p>
    <w:tbl>
      <w:tblPr>
        <w:tblStyle w:val="TableGrid"/>
        <w:tblW w:w="9782" w:type="dxa"/>
        <w:tblInd w:w="-459" w:type="dxa"/>
        <w:tblLook w:val="04A0" w:firstRow="1" w:lastRow="0" w:firstColumn="1" w:lastColumn="0" w:noHBand="0" w:noVBand="1"/>
      </w:tblPr>
      <w:tblGrid>
        <w:gridCol w:w="9782"/>
      </w:tblGrid>
      <w:tr w:rsidR="00B932A2" w14:paraId="2FDACDD5" w14:textId="77777777" w:rsidTr="0093712E">
        <w:trPr>
          <w:trHeight w:val="162"/>
        </w:trPr>
        <w:tc>
          <w:tcPr>
            <w:tcW w:w="9782" w:type="dxa"/>
            <w:tcBorders>
              <w:top w:val="single" w:sz="36" w:space="0" w:color="FFC000"/>
              <w:left w:val="single" w:sz="36" w:space="0" w:color="FFC000"/>
              <w:bottom w:val="single" w:sz="36" w:space="0" w:color="FFC000"/>
              <w:right w:val="single" w:sz="36" w:space="0" w:color="FFC000"/>
            </w:tcBorders>
          </w:tcPr>
          <w:p w14:paraId="6FA51587" w14:textId="77777777" w:rsidR="00B932A2" w:rsidRPr="00B447F4" w:rsidRDefault="00B932A2" w:rsidP="0093712E">
            <w:pPr>
              <w:pStyle w:val="ListParagraph"/>
              <w:numPr>
                <w:ilvl w:val="0"/>
                <w:numId w:val="20"/>
              </w:numPr>
              <w:spacing w:before="100" w:beforeAutospacing="1" w:after="100" w:afterAutospacing="1"/>
              <w:rPr>
                <w:rFonts w:ascii="NTPreCursive" w:eastAsia="Times New Roman" w:hAnsi="NTPreCursive" w:cs="Arial"/>
                <w:color w:val="222222"/>
                <w:lang w:eastAsia="en-GB"/>
              </w:rPr>
            </w:pPr>
            <w:r w:rsidRPr="00B447F4">
              <w:rPr>
                <w:rFonts w:ascii="NTPreCursive" w:hAnsi="NTPreCursive"/>
              </w:rPr>
              <w:t>To be respectful to each other, to parents/carers, staff, and the environment inside and outside of school (this involves being polite, considerate, tolerant of others, acknowledging and stopping for adults, making eye contact while speaking or being spoken to, gratitude, cleanliness and tidiness).</w:t>
            </w:r>
          </w:p>
          <w:p w14:paraId="2B37BD14" w14:textId="77777777" w:rsidR="00B932A2" w:rsidRPr="00B447F4" w:rsidRDefault="00B932A2" w:rsidP="0093712E">
            <w:pPr>
              <w:pStyle w:val="ListParagraph"/>
              <w:numPr>
                <w:ilvl w:val="0"/>
                <w:numId w:val="20"/>
              </w:numPr>
              <w:spacing w:before="100" w:beforeAutospacing="1" w:after="100" w:afterAutospacing="1"/>
              <w:rPr>
                <w:rFonts w:ascii="NTPreCursive" w:eastAsia="Times New Roman" w:hAnsi="NTPreCursive" w:cs="Arial"/>
                <w:color w:val="222222"/>
                <w:lang w:eastAsia="en-GB"/>
              </w:rPr>
            </w:pPr>
            <w:r>
              <w:rPr>
                <w:rFonts w:ascii="NTPreCursive" w:hAnsi="NTPreCursive"/>
              </w:rPr>
              <w:t>T</w:t>
            </w:r>
            <w:r w:rsidRPr="00B447F4">
              <w:rPr>
                <w:rFonts w:ascii="NTPreCursive" w:hAnsi="NTPreCursive"/>
              </w:rPr>
              <w:t>o be ready to learn and make progress (this includes compliant uniform, equipment, attitude and punctuality).</w:t>
            </w:r>
          </w:p>
          <w:p w14:paraId="145D6470" w14:textId="77777777" w:rsidR="00B932A2" w:rsidRPr="00B447F4" w:rsidRDefault="00B932A2" w:rsidP="0093712E">
            <w:pPr>
              <w:pStyle w:val="ListParagraph"/>
              <w:numPr>
                <w:ilvl w:val="0"/>
                <w:numId w:val="20"/>
              </w:numPr>
              <w:spacing w:before="100" w:beforeAutospacing="1" w:after="100" w:afterAutospacing="1"/>
              <w:rPr>
                <w:rFonts w:ascii="NTPreCursive" w:eastAsia="Times New Roman" w:hAnsi="NTPreCursive" w:cs="Arial"/>
                <w:color w:val="222222"/>
                <w:lang w:eastAsia="en-GB"/>
              </w:rPr>
            </w:pPr>
            <w:r w:rsidRPr="00B447F4">
              <w:rPr>
                <w:rFonts w:ascii="NTPreCursive" w:hAnsi="NTPreCursive" w:cs="Arial"/>
                <w:color w:val="202124"/>
                <w:shd w:val="clear" w:color="auto" w:fill="FFFFFF"/>
              </w:rPr>
              <w:t>To be kind by helping others when they are in need or using manners or just being a</w:t>
            </w:r>
            <w:r w:rsidRPr="00B447F4">
              <w:rPr>
                <w:rFonts w:ascii="Times New Roman" w:hAnsi="Times New Roman" w:cs="Times New Roman"/>
                <w:color w:val="202124"/>
                <w:shd w:val="clear" w:color="auto" w:fill="FFFFFF"/>
              </w:rPr>
              <w:t> </w:t>
            </w:r>
            <w:r w:rsidRPr="00B447F4">
              <w:rPr>
                <w:rFonts w:ascii="NTPreCursive" w:hAnsi="NTPreCursive" w:cs="Arial"/>
                <w:b/>
                <w:bCs/>
                <w:color w:val="202124"/>
                <w:shd w:val="clear" w:color="auto" w:fill="FFFFFF"/>
              </w:rPr>
              <w:t>nice</w:t>
            </w:r>
            <w:r w:rsidRPr="00B447F4">
              <w:rPr>
                <w:rFonts w:ascii="Times New Roman" w:hAnsi="Times New Roman" w:cs="Times New Roman"/>
                <w:color w:val="202124"/>
                <w:shd w:val="clear" w:color="auto" w:fill="FFFFFF"/>
              </w:rPr>
              <w:t> </w:t>
            </w:r>
            <w:r w:rsidRPr="00B447F4">
              <w:rPr>
                <w:rFonts w:ascii="NTPreCursive" w:hAnsi="NTPreCursive" w:cs="Arial"/>
                <w:color w:val="202124"/>
                <w:shd w:val="clear" w:color="auto" w:fill="FFFFFF"/>
              </w:rPr>
              <w:t>person in general. Treat everyone the best that you can. No matter who they are or how you feel about them you treat them with fairness and respect.</w:t>
            </w:r>
          </w:p>
          <w:p w14:paraId="5DE2CAB1" w14:textId="77777777" w:rsidR="00B932A2" w:rsidRPr="00B447F4" w:rsidRDefault="00B932A2" w:rsidP="0093712E">
            <w:pPr>
              <w:pStyle w:val="ListParagraph"/>
              <w:numPr>
                <w:ilvl w:val="0"/>
                <w:numId w:val="20"/>
              </w:numPr>
              <w:spacing w:before="100" w:beforeAutospacing="1" w:after="100" w:afterAutospacing="1"/>
              <w:rPr>
                <w:rFonts w:ascii="NTPreCursive" w:eastAsia="Times New Roman" w:hAnsi="NTPreCursive" w:cs="Arial"/>
                <w:color w:val="222222"/>
                <w:lang w:eastAsia="en-GB"/>
              </w:rPr>
            </w:pPr>
            <w:r>
              <w:rPr>
                <w:rFonts w:ascii="NTPreCursive" w:hAnsi="NTPreCursive" w:cs="Arial"/>
                <w:bCs/>
                <w:color w:val="202124"/>
                <w:shd w:val="clear" w:color="auto" w:fill="FFFFFF"/>
              </w:rPr>
              <w:t xml:space="preserve">To be honest by </w:t>
            </w:r>
            <w:r w:rsidRPr="00B447F4">
              <w:rPr>
                <w:rFonts w:ascii="NTPreCursive" w:hAnsi="NTPreCursive" w:cs="Arial"/>
                <w:color w:val="202124"/>
                <w:shd w:val="clear" w:color="auto" w:fill="FFFFFF"/>
              </w:rPr>
              <w:t>telling the truth, be real with yourself and others about who you are.</w:t>
            </w:r>
          </w:p>
          <w:p w14:paraId="6086D65E" w14:textId="77777777" w:rsidR="00B932A2" w:rsidRPr="00B447F4" w:rsidRDefault="00B932A2" w:rsidP="0093712E">
            <w:pPr>
              <w:pStyle w:val="ListParagraph"/>
              <w:numPr>
                <w:ilvl w:val="0"/>
                <w:numId w:val="20"/>
              </w:numPr>
              <w:spacing w:before="100" w:beforeAutospacing="1" w:after="100" w:afterAutospacing="1"/>
              <w:rPr>
                <w:rFonts w:ascii="NTPreCursive" w:eastAsia="Times New Roman" w:hAnsi="NTPreCursive" w:cs="Arial"/>
                <w:color w:val="222222"/>
                <w:lang w:eastAsia="en-GB"/>
              </w:rPr>
            </w:pPr>
            <w:r>
              <w:rPr>
                <w:rFonts w:ascii="NTPreCursive" w:hAnsi="NTPreCursive" w:cs="Arial"/>
                <w:color w:val="202124"/>
                <w:shd w:val="clear" w:color="auto" w:fill="FFFFFF"/>
              </w:rPr>
              <w:t>By going ‘over and above’ in behaviour and learning</w:t>
            </w:r>
          </w:p>
        </w:tc>
      </w:tr>
    </w:tbl>
    <w:p w14:paraId="78173D9E" w14:textId="77777777" w:rsidR="00B932A2" w:rsidRPr="00D76F33" w:rsidRDefault="00B932A2" w:rsidP="00B932A2">
      <w:pPr>
        <w:shd w:val="clear" w:color="auto" w:fill="FFFFFF"/>
        <w:spacing w:before="100" w:beforeAutospacing="1" w:after="100" w:afterAutospacing="1" w:line="240" w:lineRule="auto"/>
        <w:ind w:left="-567"/>
        <w:jc w:val="both"/>
        <w:rPr>
          <w:rFonts w:ascii="NTPreCursive" w:eastAsia="Times New Roman" w:hAnsi="NTPreCursive" w:cs="Arial"/>
          <w:color w:val="222222"/>
          <w:sz w:val="24"/>
          <w:szCs w:val="24"/>
          <w:lang w:eastAsia="en-GB"/>
        </w:rPr>
      </w:pPr>
      <w:r w:rsidRPr="00D76F33">
        <w:rPr>
          <w:rFonts w:ascii="NTPreCursive" w:eastAsia="Times New Roman" w:hAnsi="NTPreCursive" w:cs="Arial"/>
          <w:color w:val="222222"/>
          <w:sz w:val="24"/>
          <w:szCs w:val="24"/>
          <w:lang w:eastAsia="en-GB"/>
        </w:rPr>
        <w:t>It is very important that all staff recognise pupils who follow our school rule. Staff recognise that all pupils are different and that for some ‘catching</w:t>
      </w:r>
      <w:r>
        <w:rPr>
          <w:rFonts w:ascii="NTPreCursive" w:eastAsia="Times New Roman" w:hAnsi="NTPreCursive" w:cs="Arial"/>
          <w:color w:val="222222"/>
          <w:sz w:val="24"/>
          <w:szCs w:val="24"/>
          <w:lang w:eastAsia="en-GB"/>
        </w:rPr>
        <w:t xml:space="preserve"> g</w:t>
      </w:r>
      <w:r w:rsidRPr="00D76F33">
        <w:rPr>
          <w:rFonts w:ascii="NTPreCursive" w:eastAsia="Times New Roman" w:hAnsi="NTPreCursive" w:cs="Arial"/>
          <w:color w:val="222222"/>
          <w:sz w:val="24"/>
          <w:szCs w:val="24"/>
          <w:lang w:eastAsia="en-GB"/>
        </w:rPr>
        <w:t xml:space="preserve">reat </w:t>
      </w:r>
      <w:r>
        <w:rPr>
          <w:rFonts w:ascii="NTPreCursive" w:eastAsia="Times New Roman" w:hAnsi="NTPreCursive" w:cs="Arial"/>
          <w:color w:val="222222"/>
          <w:sz w:val="24"/>
          <w:szCs w:val="24"/>
          <w:lang w:eastAsia="en-GB"/>
        </w:rPr>
        <w:t>moments</w:t>
      </w:r>
      <w:r w:rsidRPr="00D76F33">
        <w:rPr>
          <w:rFonts w:ascii="NTPreCursive" w:eastAsia="Times New Roman" w:hAnsi="NTPreCursive" w:cs="Arial"/>
          <w:color w:val="222222"/>
          <w:sz w:val="24"/>
          <w:szCs w:val="24"/>
          <w:lang w:eastAsia="en-GB"/>
        </w:rPr>
        <w:t xml:space="preserve"> and the use of praise supports pupils to make </w:t>
      </w:r>
      <w:r>
        <w:rPr>
          <w:rFonts w:ascii="NTPreCursive" w:eastAsia="Times New Roman" w:hAnsi="NTPreCursive" w:cs="Arial"/>
          <w:color w:val="222222"/>
          <w:sz w:val="24"/>
          <w:szCs w:val="24"/>
          <w:lang w:eastAsia="en-GB"/>
        </w:rPr>
        <w:t xml:space="preserve">right </w:t>
      </w:r>
      <w:r w:rsidRPr="00D76F33">
        <w:rPr>
          <w:rFonts w:ascii="NTPreCursive" w:eastAsia="Times New Roman" w:hAnsi="NTPreCursive" w:cs="Arial"/>
          <w:color w:val="222222"/>
          <w:sz w:val="24"/>
          <w:szCs w:val="24"/>
          <w:lang w:eastAsia="en-GB"/>
        </w:rPr>
        <w:t>choice.</w:t>
      </w:r>
    </w:p>
    <w:p w14:paraId="2EA3BD0D" w14:textId="77777777" w:rsidR="00B932A2" w:rsidRPr="00D76F33" w:rsidRDefault="00B932A2" w:rsidP="00B932A2">
      <w:pPr>
        <w:shd w:val="clear" w:color="auto" w:fill="FFFFFF"/>
        <w:spacing w:before="100" w:beforeAutospacing="1" w:after="100" w:afterAutospacing="1" w:line="240" w:lineRule="auto"/>
        <w:ind w:left="-567"/>
        <w:rPr>
          <w:rFonts w:ascii="NTPreCursive" w:hAnsi="NTPreCursive"/>
          <w:b/>
          <w:sz w:val="32"/>
          <w:szCs w:val="32"/>
          <w:u w:val="single"/>
        </w:rPr>
      </w:pPr>
      <w:r w:rsidRPr="00D76F33">
        <w:rPr>
          <w:rFonts w:ascii="NTPreCursive" w:hAnsi="NTPreCursive"/>
          <w:b/>
          <w:sz w:val="32"/>
          <w:szCs w:val="32"/>
          <w:u w:val="single"/>
        </w:rPr>
        <w:lastRenderedPageBreak/>
        <w:t xml:space="preserve">Going ‘over and above’ behaviour </w:t>
      </w:r>
    </w:p>
    <w:p w14:paraId="5A986FDE" w14:textId="77777777" w:rsidR="00B932A2" w:rsidRPr="00D76F33" w:rsidRDefault="00B932A2" w:rsidP="00B932A2">
      <w:pPr>
        <w:shd w:val="clear" w:color="auto" w:fill="FFFFFF"/>
        <w:spacing w:before="100" w:beforeAutospacing="1" w:after="100" w:afterAutospacing="1" w:line="240" w:lineRule="auto"/>
        <w:ind w:left="-567"/>
        <w:jc w:val="both"/>
        <w:rPr>
          <w:rFonts w:ascii="NTPreCursive" w:hAnsi="NTPreCursive"/>
          <w:sz w:val="24"/>
          <w:szCs w:val="24"/>
        </w:rPr>
      </w:pPr>
      <w:r w:rsidRPr="00D76F33">
        <w:rPr>
          <w:rFonts w:ascii="NTPreCursive" w:hAnsi="NTPreCursive"/>
          <w:sz w:val="24"/>
          <w:szCs w:val="24"/>
        </w:rPr>
        <w:t>We recognise and reward learners who go ‘over and above’ our standards. The use of praise in developing a positive atmosphere in the school cannot be underestimated. It is the key to developing positive relationships, including with those learners who are hardest to reach. Expected behaviour is clearly defined and co</w:t>
      </w:r>
      <w:r>
        <w:rPr>
          <w:rFonts w:ascii="NTPreCursive" w:hAnsi="NTPreCursive"/>
          <w:sz w:val="24"/>
          <w:szCs w:val="24"/>
        </w:rPr>
        <w:t>mmunicated to all students. Great</w:t>
      </w:r>
      <w:r w:rsidRPr="00D76F33">
        <w:rPr>
          <w:rFonts w:ascii="NTPreCursive" w:hAnsi="NTPreCursive"/>
          <w:sz w:val="24"/>
          <w:szCs w:val="24"/>
        </w:rPr>
        <w:t xml:space="preserve"> behaviour is valued and the system of positive praise and rewards is used to encourage and motivate students. Rewards and praise will be used as much as possible to reinforce our whole school values and expectations, as well as class rules. </w:t>
      </w:r>
    </w:p>
    <w:p w14:paraId="250870D1" w14:textId="77777777" w:rsidR="00B932A2" w:rsidRPr="00D76F33" w:rsidRDefault="00B932A2" w:rsidP="00B932A2">
      <w:pPr>
        <w:shd w:val="clear" w:color="auto" w:fill="FFFFFF"/>
        <w:spacing w:before="100" w:beforeAutospacing="1" w:after="100" w:afterAutospacing="1" w:line="240" w:lineRule="auto"/>
        <w:ind w:left="-284"/>
        <w:jc w:val="both"/>
        <w:rPr>
          <w:rFonts w:ascii="NTPreCursive" w:hAnsi="NTPreCursive"/>
          <w:sz w:val="24"/>
          <w:szCs w:val="24"/>
        </w:rPr>
      </w:pPr>
      <w:r w:rsidRPr="00D76F33">
        <w:rPr>
          <w:rFonts w:ascii="NTPreCursive" w:hAnsi="NTPreCursive"/>
          <w:sz w:val="24"/>
          <w:szCs w:val="24"/>
        </w:rPr>
        <w:sym w:font="Symbol" w:char="F0B7"/>
      </w:r>
      <w:r w:rsidRPr="00D76F33">
        <w:rPr>
          <w:rFonts w:ascii="NTPreCursive" w:hAnsi="NTPreCursive"/>
          <w:sz w:val="24"/>
          <w:szCs w:val="24"/>
        </w:rPr>
        <w:t xml:space="preserve"> </w:t>
      </w:r>
      <w:r w:rsidRPr="00D76F33">
        <w:rPr>
          <w:rFonts w:ascii="NTPreCursive" w:hAnsi="NTPreCursive"/>
          <w:b/>
          <w:sz w:val="28"/>
          <w:szCs w:val="28"/>
        </w:rPr>
        <w:t>Positive Recognition Note</w:t>
      </w:r>
      <w:r w:rsidRPr="00D76F33">
        <w:rPr>
          <w:rFonts w:ascii="NTPreCursive" w:hAnsi="NTPreCursive"/>
          <w:sz w:val="28"/>
          <w:szCs w:val="28"/>
        </w:rPr>
        <w:t>-</w:t>
      </w:r>
      <w:r w:rsidRPr="00D76F33">
        <w:rPr>
          <w:rFonts w:ascii="NTPreCursive" w:hAnsi="NTPreCursive"/>
          <w:sz w:val="24"/>
          <w:szCs w:val="24"/>
        </w:rPr>
        <w:t xml:space="preserve"> at the top of the hierarchy of recognition is acknowledgement that communicates positive messages to the c</w:t>
      </w:r>
      <w:r>
        <w:rPr>
          <w:rFonts w:ascii="NTPreCursive" w:hAnsi="NTPreCursive"/>
          <w:sz w:val="24"/>
          <w:szCs w:val="24"/>
        </w:rPr>
        <w:t xml:space="preserve">hild’s home. The positive </w:t>
      </w:r>
      <w:r w:rsidRPr="00D76F33">
        <w:rPr>
          <w:rFonts w:ascii="NTPreCursive" w:hAnsi="NTPreCursive"/>
          <w:sz w:val="24"/>
          <w:szCs w:val="24"/>
        </w:rPr>
        <w:t xml:space="preserve">postcard is high level recognition. It is sincere recognition for those learners who have gone over and above consistently in the last week or previous series of lessons. </w:t>
      </w:r>
    </w:p>
    <w:p w14:paraId="4FDCBB3F" w14:textId="77777777" w:rsidR="00B932A2" w:rsidRPr="00D76F33" w:rsidRDefault="00B932A2" w:rsidP="00B932A2">
      <w:pPr>
        <w:shd w:val="clear" w:color="auto" w:fill="FFFFFF"/>
        <w:spacing w:before="100" w:beforeAutospacing="1" w:after="100" w:afterAutospacing="1" w:line="240" w:lineRule="auto"/>
        <w:ind w:left="-284"/>
        <w:jc w:val="both"/>
        <w:rPr>
          <w:rFonts w:ascii="NTPreCursive" w:hAnsi="NTPreCursive"/>
          <w:sz w:val="24"/>
          <w:szCs w:val="24"/>
        </w:rPr>
      </w:pPr>
      <w:r w:rsidRPr="00D76F33">
        <w:rPr>
          <w:rFonts w:ascii="NTPreCursive" w:hAnsi="NTPreCursive"/>
          <w:sz w:val="24"/>
          <w:szCs w:val="24"/>
        </w:rPr>
        <w:sym w:font="Symbol" w:char="F0B7"/>
      </w:r>
      <w:r w:rsidRPr="00D76F33">
        <w:rPr>
          <w:rFonts w:ascii="NTPreCursive" w:hAnsi="NTPreCursive"/>
          <w:sz w:val="24"/>
          <w:szCs w:val="24"/>
        </w:rPr>
        <w:t xml:space="preserve"> </w:t>
      </w:r>
      <w:r>
        <w:rPr>
          <w:rFonts w:ascii="NTPreCursive" w:hAnsi="NTPreCursive"/>
          <w:b/>
          <w:sz w:val="32"/>
          <w:szCs w:val="32"/>
        </w:rPr>
        <w:t>Teacher</w:t>
      </w:r>
      <w:r w:rsidRPr="00F83D60">
        <w:rPr>
          <w:rFonts w:ascii="NTPreCursive" w:hAnsi="NTPreCursive"/>
          <w:b/>
          <w:sz w:val="32"/>
          <w:szCs w:val="32"/>
        </w:rPr>
        <w:t>s</w:t>
      </w:r>
      <w:r>
        <w:rPr>
          <w:rFonts w:ascii="NTPreCursive" w:hAnsi="NTPreCursive"/>
          <w:b/>
          <w:sz w:val="32"/>
          <w:szCs w:val="32"/>
        </w:rPr>
        <w:t>’</w:t>
      </w:r>
      <w:r w:rsidRPr="00F83D60">
        <w:rPr>
          <w:rFonts w:ascii="NTPreCursive" w:hAnsi="NTPreCursive"/>
          <w:b/>
          <w:sz w:val="32"/>
          <w:szCs w:val="32"/>
        </w:rPr>
        <w:t xml:space="preserve"> own class-based rewards</w:t>
      </w:r>
      <w:r w:rsidRPr="00D76F33">
        <w:rPr>
          <w:rFonts w:ascii="NTPreCursive" w:hAnsi="NTPreCursive"/>
          <w:sz w:val="24"/>
          <w:szCs w:val="24"/>
        </w:rPr>
        <w:t xml:space="preserve"> - teachers implement their own class-based rewards systems that are appropriate and motivating for their class. They may include but are not limited to: a class prize box, pebbles in a jar, party points, raffle tickets.</w:t>
      </w:r>
    </w:p>
    <w:p w14:paraId="62083800" w14:textId="77777777" w:rsidR="00B932A2" w:rsidRPr="00D76F33" w:rsidRDefault="00B932A2" w:rsidP="00B932A2">
      <w:pPr>
        <w:shd w:val="clear" w:color="auto" w:fill="FFFFFF"/>
        <w:spacing w:before="100" w:beforeAutospacing="1" w:after="100" w:afterAutospacing="1" w:line="240" w:lineRule="auto"/>
        <w:ind w:left="-284"/>
        <w:jc w:val="both"/>
        <w:rPr>
          <w:rFonts w:ascii="NTPreCursive" w:hAnsi="NTPreCursive"/>
          <w:sz w:val="24"/>
          <w:szCs w:val="24"/>
        </w:rPr>
      </w:pPr>
      <w:r w:rsidRPr="00D76F33">
        <w:rPr>
          <w:rFonts w:ascii="NTPreCursive" w:hAnsi="NTPreCursive"/>
          <w:sz w:val="24"/>
          <w:szCs w:val="24"/>
        </w:rPr>
        <w:sym w:font="Symbol" w:char="F0B7"/>
      </w:r>
      <w:r w:rsidRPr="00D76F33">
        <w:rPr>
          <w:rFonts w:ascii="NTPreCursive" w:hAnsi="NTPreCursive"/>
          <w:sz w:val="24"/>
          <w:szCs w:val="24"/>
        </w:rPr>
        <w:t xml:space="preserve"> </w:t>
      </w:r>
      <w:r w:rsidRPr="00F83D60">
        <w:rPr>
          <w:rFonts w:ascii="NTPreCursive" w:hAnsi="NTPreCursive"/>
          <w:b/>
          <w:sz w:val="32"/>
          <w:szCs w:val="32"/>
        </w:rPr>
        <w:t>Recognition board</w:t>
      </w:r>
      <w:r w:rsidRPr="00D76F33">
        <w:rPr>
          <w:rFonts w:ascii="NTPreCursive" w:hAnsi="NTPreCursive"/>
          <w:sz w:val="24"/>
          <w:szCs w:val="24"/>
        </w:rPr>
        <w:t xml:space="preserve"> - a recognition board is the simplest way to shift the culture in the classroom. It doesn’t prevent you from dealing robustly with poor behaviour; it just means you will be dealing with less of it. The advertising of poor behaviour doesn’t help, but routinely advertising the behaviour that you do want does. The focus can be social behaviours or learning behaviours. When you catch the children demonstrating ‘over and above behaviour, write their name on the board. The recognition board is not intended to shower praise on the individual but to give recognition for positive learning behaviour. Pursue the behaviour you want by reinforcing it enthusiastically. </w:t>
      </w:r>
    </w:p>
    <w:p w14:paraId="6417ABCD" w14:textId="77777777" w:rsidR="00B932A2" w:rsidRDefault="00B932A2" w:rsidP="00B932A2">
      <w:pPr>
        <w:pStyle w:val="NoSpacing"/>
        <w:ind w:left="-567"/>
        <w:rPr>
          <w:rFonts w:ascii="NTPreCursive" w:hAnsi="NTPreCursive"/>
          <w:b/>
          <w:sz w:val="28"/>
          <w:szCs w:val="28"/>
          <w:u w:val="single"/>
          <w:lang w:eastAsia="en-GB"/>
        </w:rPr>
      </w:pPr>
    </w:p>
    <w:p w14:paraId="7B26CF21" w14:textId="746C58B2" w:rsidR="00B932A2" w:rsidRPr="00D76F33" w:rsidRDefault="002358E1" w:rsidP="00B932A2">
      <w:pPr>
        <w:pStyle w:val="NoSpacing"/>
        <w:ind w:left="-567"/>
        <w:rPr>
          <w:rFonts w:ascii="NTPreCursive" w:hAnsi="NTPreCursive"/>
          <w:b/>
          <w:sz w:val="28"/>
          <w:szCs w:val="28"/>
          <w:u w:val="single"/>
          <w:lang w:eastAsia="en-GB"/>
        </w:rPr>
      </w:pPr>
      <w:r>
        <w:rPr>
          <w:rFonts w:ascii="NTPreCursive" w:hAnsi="NTPreCursive"/>
          <w:b/>
          <w:sz w:val="28"/>
          <w:szCs w:val="28"/>
          <w:u w:val="single"/>
          <w:lang w:eastAsia="en-GB"/>
        </w:rPr>
        <w:t>Ready</w:t>
      </w:r>
      <w:r w:rsidR="00B932A2" w:rsidRPr="00D76F33">
        <w:rPr>
          <w:rFonts w:ascii="NTPreCursive" w:hAnsi="NTPreCursive"/>
          <w:b/>
          <w:sz w:val="28"/>
          <w:szCs w:val="28"/>
          <w:u w:val="single"/>
          <w:lang w:eastAsia="en-GB"/>
        </w:rPr>
        <w:t xml:space="preserve"> for learning </w:t>
      </w:r>
    </w:p>
    <w:p w14:paraId="1AE52844" w14:textId="77777777" w:rsidR="00B932A2" w:rsidRPr="00D76F33" w:rsidRDefault="00B932A2" w:rsidP="00B932A2">
      <w:pPr>
        <w:pStyle w:val="NoSpacing"/>
        <w:ind w:left="-567"/>
        <w:rPr>
          <w:rFonts w:ascii="NTPreCursive" w:hAnsi="NTPreCursive"/>
          <w:b/>
          <w:sz w:val="24"/>
          <w:szCs w:val="24"/>
          <w:lang w:eastAsia="en-GB"/>
        </w:rPr>
      </w:pPr>
    </w:p>
    <w:p w14:paraId="6446752B" w14:textId="297EC8FA" w:rsidR="00B932A2" w:rsidRDefault="00B932A2" w:rsidP="00B932A2">
      <w:pPr>
        <w:pStyle w:val="NoSpacing"/>
        <w:ind w:left="-567" w:hanging="567"/>
        <w:jc w:val="both"/>
        <w:rPr>
          <w:rFonts w:ascii="NTPreCursive" w:hAnsi="NTPreCursive"/>
          <w:sz w:val="24"/>
          <w:szCs w:val="24"/>
        </w:rPr>
      </w:pPr>
      <w:r w:rsidRPr="00D76F33">
        <w:rPr>
          <w:rFonts w:ascii="NTPreCursive" w:hAnsi="NTPreCursive"/>
          <w:sz w:val="24"/>
          <w:szCs w:val="24"/>
        </w:rPr>
        <w:t xml:space="preserve">       This is a stepped approach to support pupils’ self-regulation. The aim is</w:t>
      </w:r>
      <w:r w:rsidR="00646455">
        <w:rPr>
          <w:rFonts w:ascii="NTPreCursive" w:hAnsi="NTPreCursive"/>
          <w:sz w:val="24"/>
          <w:szCs w:val="24"/>
        </w:rPr>
        <w:t xml:space="preserve"> for pupils to stay ’READY FOR LEARNING</w:t>
      </w:r>
      <w:r w:rsidRPr="00D76F33">
        <w:rPr>
          <w:rFonts w:ascii="NTPreCursive" w:hAnsi="NTPreCursive"/>
          <w:sz w:val="24"/>
          <w:szCs w:val="24"/>
        </w:rPr>
        <w:t xml:space="preserve">’ by making </w:t>
      </w:r>
      <w:r>
        <w:rPr>
          <w:rFonts w:ascii="NTPreCursive" w:hAnsi="NTPreCursive"/>
          <w:sz w:val="24"/>
          <w:szCs w:val="24"/>
        </w:rPr>
        <w:t xml:space="preserve">great </w:t>
      </w:r>
      <w:r w:rsidRPr="00D76F33">
        <w:rPr>
          <w:rFonts w:ascii="NTPreCursive" w:hAnsi="NTPreCursive"/>
          <w:sz w:val="24"/>
          <w:szCs w:val="24"/>
        </w:rPr>
        <w:t xml:space="preserve">choices about their </w:t>
      </w:r>
      <w:r>
        <w:rPr>
          <w:rFonts w:ascii="NTPreCursive" w:hAnsi="NTPreCursive"/>
          <w:sz w:val="24"/>
          <w:szCs w:val="24"/>
        </w:rPr>
        <w:t xml:space="preserve">learning </w:t>
      </w:r>
      <w:r w:rsidR="00646455">
        <w:rPr>
          <w:rFonts w:ascii="NTPreCursive" w:hAnsi="NTPreCursive"/>
          <w:sz w:val="24"/>
          <w:szCs w:val="24"/>
        </w:rPr>
        <w:t>and</w:t>
      </w:r>
      <w:r>
        <w:rPr>
          <w:rFonts w:ascii="NTPreCursive" w:hAnsi="NTPreCursive"/>
          <w:sz w:val="24"/>
          <w:szCs w:val="24"/>
        </w:rPr>
        <w:t xml:space="preserve"> </w:t>
      </w:r>
      <w:r w:rsidRPr="00D76F33">
        <w:rPr>
          <w:rFonts w:ascii="NTPreCursive" w:hAnsi="NTPreCursive"/>
          <w:sz w:val="24"/>
          <w:szCs w:val="24"/>
        </w:rPr>
        <w:t xml:space="preserve">behaviour. All adults that teach the class use the same system. All pupils start </w:t>
      </w:r>
      <w:r w:rsidR="00646455">
        <w:rPr>
          <w:rFonts w:ascii="NTPreCursive" w:hAnsi="NTPreCursive"/>
          <w:sz w:val="24"/>
          <w:szCs w:val="24"/>
        </w:rPr>
        <w:t xml:space="preserve">by being ready for learning </w:t>
      </w:r>
      <w:r w:rsidRPr="00D76F33">
        <w:rPr>
          <w:rFonts w:ascii="NTPreCursive" w:hAnsi="NTPreCursive"/>
          <w:sz w:val="24"/>
          <w:szCs w:val="24"/>
        </w:rPr>
        <w:t xml:space="preserve">at the beginning of every school day and we aim to have all pupils </w:t>
      </w:r>
      <w:r w:rsidR="00646455">
        <w:rPr>
          <w:rFonts w:ascii="NTPreCursive" w:hAnsi="NTPreCursive"/>
          <w:sz w:val="24"/>
          <w:szCs w:val="24"/>
        </w:rPr>
        <w:t xml:space="preserve">ready for larning throughout the whole day </w:t>
      </w:r>
      <w:r>
        <w:rPr>
          <w:rFonts w:ascii="NTPreCursive" w:hAnsi="NTPreCursive"/>
          <w:sz w:val="24"/>
          <w:szCs w:val="24"/>
        </w:rPr>
        <w:t>with no yellow or red cards given out</w:t>
      </w:r>
      <w:r w:rsidRPr="00D76F33">
        <w:rPr>
          <w:rFonts w:ascii="NTPreCursive" w:hAnsi="NTPreCursive"/>
          <w:sz w:val="24"/>
          <w:szCs w:val="24"/>
        </w:rPr>
        <w:t xml:space="preserve">. Adults will use a ‘yellow card and red card’ system when children </w:t>
      </w:r>
      <w:r w:rsidR="00646455">
        <w:rPr>
          <w:rFonts w:ascii="NTPreCursive" w:hAnsi="NTPreCursive"/>
          <w:sz w:val="24"/>
          <w:szCs w:val="24"/>
        </w:rPr>
        <w:t xml:space="preserve">are seriously or repeatedly </w:t>
      </w:r>
      <w:r w:rsidRPr="00D76F33">
        <w:rPr>
          <w:rFonts w:ascii="NTPreCursive" w:hAnsi="NTPreCursive"/>
          <w:sz w:val="24"/>
          <w:szCs w:val="24"/>
        </w:rPr>
        <w:t xml:space="preserve">not following the school rule and </w:t>
      </w:r>
      <w:r w:rsidR="00646455">
        <w:rPr>
          <w:rFonts w:ascii="NTPreCursive" w:hAnsi="NTPreCursive"/>
          <w:sz w:val="24"/>
          <w:szCs w:val="24"/>
        </w:rPr>
        <w:t xml:space="preserve">making </w:t>
      </w:r>
      <w:r w:rsidRPr="00D76F33">
        <w:rPr>
          <w:rFonts w:ascii="NTPreCursive" w:hAnsi="NTPreCursive"/>
          <w:sz w:val="24"/>
          <w:szCs w:val="24"/>
        </w:rPr>
        <w:t>wrong choices. The types of behaviours that may be displayed at ‘yellow card’ and ‘red card’ stages are recorded</w:t>
      </w:r>
      <w:r>
        <w:rPr>
          <w:rFonts w:ascii="NTPreCursive" w:hAnsi="NTPreCursive"/>
          <w:sz w:val="24"/>
          <w:szCs w:val="24"/>
        </w:rPr>
        <w:t xml:space="preserve"> on appendix 1</w:t>
      </w:r>
      <w:r w:rsidRPr="00D76F33">
        <w:rPr>
          <w:rFonts w:ascii="NTPreCursive" w:hAnsi="NTPreCursive"/>
          <w:sz w:val="24"/>
          <w:szCs w:val="24"/>
        </w:rPr>
        <w:t>.</w:t>
      </w:r>
    </w:p>
    <w:p w14:paraId="697F11F3" w14:textId="2D280110" w:rsidR="002358E1" w:rsidRDefault="002358E1" w:rsidP="00B932A2">
      <w:pPr>
        <w:pStyle w:val="NoSpacing"/>
        <w:ind w:left="-567" w:hanging="567"/>
        <w:jc w:val="both"/>
        <w:rPr>
          <w:rFonts w:ascii="NTPreCursive" w:hAnsi="NTPreCursive"/>
          <w:sz w:val="24"/>
          <w:szCs w:val="24"/>
        </w:rPr>
      </w:pPr>
    </w:p>
    <w:p w14:paraId="72BD8340" w14:textId="4ED47BB5" w:rsidR="002358E1" w:rsidRDefault="002358E1" w:rsidP="00B932A2">
      <w:pPr>
        <w:pStyle w:val="NoSpacing"/>
        <w:ind w:left="-567" w:hanging="567"/>
        <w:jc w:val="both"/>
        <w:rPr>
          <w:rFonts w:ascii="NTPreCursive" w:hAnsi="NTPreCursive"/>
          <w:sz w:val="24"/>
          <w:szCs w:val="24"/>
        </w:rPr>
      </w:pPr>
    </w:p>
    <w:p w14:paraId="489AC06C" w14:textId="77777777" w:rsidR="002358E1" w:rsidRDefault="002358E1" w:rsidP="00B932A2">
      <w:pPr>
        <w:pStyle w:val="NoSpacing"/>
        <w:ind w:left="-567" w:hanging="567"/>
        <w:jc w:val="both"/>
        <w:rPr>
          <w:rFonts w:ascii="NTPreCursive" w:hAnsi="NTPreCursive"/>
          <w:sz w:val="24"/>
          <w:szCs w:val="24"/>
        </w:rPr>
      </w:pPr>
    </w:p>
    <w:p w14:paraId="7E09E2DC" w14:textId="77777777" w:rsidR="00B932A2" w:rsidRPr="00D76F33" w:rsidRDefault="00B932A2" w:rsidP="00B932A2">
      <w:pPr>
        <w:pStyle w:val="NoSpacing"/>
        <w:ind w:left="-567" w:hanging="567"/>
        <w:jc w:val="both"/>
        <w:rPr>
          <w:rFonts w:ascii="NTPreCursive" w:hAnsi="NTPreCursive"/>
          <w:sz w:val="24"/>
          <w:szCs w:val="24"/>
        </w:rPr>
      </w:pPr>
    </w:p>
    <w:tbl>
      <w:tblPr>
        <w:tblStyle w:val="TableGrid"/>
        <w:tblW w:w="10173" w:type="dxa"/>
        <w:tblInd w:w="-567" w:type="dxa"/>
        <w:tblLook w:val="04A0" w:firstRow="1" w:lastRow="0" w:firstColumn="1" w:lastColumn="0" w:noHBand="0" w:noVBand="1"/>
      </w:tblPr>
      <w:tblGrid>
        <w:gridCol w:w="1384"/>
        <w:gridCol w:w="8789"/>
      </w:tblGrid>
      <w:tr w:rsidR="00B932A2" w14:paraId="2DC0E0E8" w14:textId="77777777" w:rsidTr="0093712E">
        <w:trPr>
          <w:trHeight w:val="307"/>
        </w:trPr>
        <w:tc>
          <w:tcPr>
            <w:tcW w:w="10173" w:type="dxa"/>
            <w:gridSpan w:val="2"/>
          </w:tcPr>
          <w:p w14:paraId="5C5115DF" w14:textId="731BD8A3" w:rsidR="00B932A2" w:rsidRPr="000954B3" w:rsidRDefault="002358E1" w:rsidP="0093712E">
            <w:pPr>
              <w:pStyle w:val="NoSpacing"/>
              <w:jc w:val="center"/>
              <w:rPr>
                <w:rFonts w:ascii="NTPreCursive" w:hAnsi="NTPreCursive"/>
                <w:b/>
                <w:sz w:val="28"/>
                <w:szCs w:val="28"/>
              </w:rPr>
            </w:pPr>
            <w:r>
              <w:rPr>
                <w:rFonts w:ascii="NTPreCursive" w:hAnsi="NTPreCursive"/>
                <w:b/>
                <w:sz w:val="28"/>
                <w:szCs w:val="28"/>
              </w:rPr>
              <w:t>Ready</w:t>
            </w:r>
            <w:r w:rsidR="00B932A2" w:rsidRPr="000954B3">
              <w:rPr>
                <w:rFonts w:ascii="NTPreCursive" w:hAnsi="NTPreCursive"/>
                <w:b/>
                <w:sz w:val="28"/>
                <w:szCs w:val="28"/>
              </w:rPr>
              <w:t xml:space="preserve"> for Learning</w:t>
            </w:r>
          </w:p>
        </w:tc>
      </w:tr>
      <w:tr w:rsidR="00B932A2" w14:paraId="7A132578" w14:textId="77777777" w:rsidTr="0093712E">
        <w:trPr>
          <w:trHeight w:val="731"/>
        </w:trPr>
        <w:tc>
          <w:tcPr>
            <w:tcW w:w="1384" w:type="dxa"/>
            <w:shd w:val="clear" w:color="auto" w:fill="00B050"/>
          </w:tcPr>
          <w:p w14:paraId="5B80F667" w14:textId="5DE06398" w:rsidR="00B932A2" w:rsidRPr="007568D3" w:rsidRDefault="0038021A" w:rsidP="0093712E">
            <w:pPr>
              <w:pStyle w:val="NoSpacing"/>
              <w:rPr>
                <w:rFonts w:ascii="NTPreCursive" w:hAnsi="NTPreCursive"/>
                <w:sz w:val="18"/>
                <w:szCs w:val="18"/>
              </w:rPr>
            </w:pPr>
            <w:r>
              <w:rPr>
                <w:rFonts w:ascii="NTPreCursive" w:hAnsi="NTPreCursive"/>
                <w:b/>
              </w:rPr>
              <w:t>Ready for learning</w:t>
            </w:r>
            <w:r w:rsidR="00B932A2">
              <w:rPr>
                <w:rFonts w:ascii="NTPreCursive" w:hAnsi="NTPreCursive"/>
                <w:sz w:val="18"/>
                <w:szCs w:val="18"/>
              </w:rPr>
              <w:t xml:space="preserve"> </w:t>
            </w:r>
          </w:p>
        </w:tc>
        <w:tc>
          <w:tcPr>
            <w:tcW w:w="8789" w:type="dxa"/>
          </w:tcPr>
          <w:p w14:paraId="7D79AA40" w14:textId="44816887" w:rsidR="00B932A2" w:rsidRDefault="00B932A2" w:rsidP="0093712E">
            <w:pPr>
              <w:pStyle w:val="NoSpacing"/>
              <w:rPr>
                <w:rFonts w:ascii="NTPreCursive" w:hAnsi="NTPreCursive"/>
              </w:rPr>
            </w:pPr>
            <w:r>
              <w:rPr>
                <w:rFonts w:ascii="NTPreCursive" w:hAnsi="NTPreCursive"/>
              </w:rPr>
              <w:t xml:space="preserve">All children start on the </w:t>
            </w:r>
            <w:r w:rsidR="0038021A">
              <w:rPr>
                <w:rFonts w:ascii="NTPreCursive" w:hAnsi="NTPreCursive"/>
                <w:b/>
              </w:rPr>
              <w:t>R</w:t>
            </w:r>
            <w:r w:rsidR="002358E1" w:rsidRPr="002358E1">
              <w:rPr>
                <w:rFonts w:ascii="NTPreCursive" w:hAnsi="NTPreCursive"/>
                <w:b/>
              </w:rPr>
              <w:t>eady</w:t>
            </w:r>
            <w:r w:rsidR="0038021A">
              <w:rPr>
                <w:rFonts w:ascii="NTPreCursive" w:hAnsi="NTPreCursive"/>
                <w:b/>
              </w:rPr>
              <w:t xml:space="preserve"> for L</w:t>
            </w:r>
            <w:r w:rsidRPr="002358E1">
              <w:rPr>
                <w:rFonts w:ascii="NTPreCursive" w:hAnsi="NTPreCursive"/>
                <w:b/>
              </w:rPr>
              <w:t>earning</w:t>
            </w:r>
            <w:r>
              <w:rPr>
                <w:rFonts w:ascii="NTPreCursive" w:hAnsi="NTPreCursive"/>
              </w:rPr>
              <w:t xml:space="preserve"> </w:t>
            </w:r>
            <w:r w:rsidR="002358E1">
              <w:rPr>
                <w:rFonts w:ascii="NTPreCursive" w:hAnsi="NTPreCursive"/>
              </w:rPr>
              <w:t>level</w:t>
            </w:r>
            <w:r>
              <w:rPr>
                <w:rFonts w:ascii="NTPreCursive" w:hAnsi="NTPreCursive"/>
              </w:rPr>
              <w:t>. Before each session reinforce the school rule</w:t>
            </w:r>
          </w:p>
          <w:p w14:paraId="3F855B7A" w14:textId="77777777" w:rsidR="00B932A2" w:rsidRPr="002358E1" w:rsidRDefault="00B932A2" w:rsidP="0093712E">
            <w:pPr>
              <w:pStyle w:val="NoSpacing"/>
              <w:jc w:val="center"/>
              <w:rPr>
                <w:rFonts w:ascii="NTPreCursive" w:hAnsi="NTPreCursive"/>
                <w:b/>
                <w:sz w:val="28"/>
                <w:szCs w:val="28"/>
              </w:rPr>
            </w:pPr>
            <w:r w:rsidRPr="002358E1">
              <w:rPr>
                <w:rFonts w:ascii="NTPreCursive" w:hAnsi="NTPreCursive"/>
                <w:b/>
                <w:sz w:val="28"/>
                <w:szCs w:val="28"/>
              </w:rPr>
              <w:t>Make Great Choices</w:t>
            </w:r>
          </w:p>
        </w:tc>
      </w:tr>
      <w:tr w:rsidR="00B932A2" w14:paraId="426E0294" w14:textId="77777777" w:rsidTr="0093712E">
        <w:trPr>
          <w:trHeight w:val="1048"/>
        </w:trPr>
        <w:tc>
          <w:tcPr>
            <w:tcW w:w="1384" w:type="dxa"/>
            <w:shd w:val="clear" w:color="auto" w:fill="FFFF00"/>
          </w:tcPr>
          <w:p w14:paraId="4B9157BE" w14:textId="77777777" w:rsidR="00B932A2" w:rsidRDefault="00B932A2" w:rsidP="0093712E">
            <w:pPr>
              <w:pStyle w:val="NoSpacing"/>
              <w:rPr>
                <w:rFonts w:ascii="NTPreCursive" w:hAnsi="NTPreCursive"/>
                <w:b/>
              </w:rPr>
            </w:pPr>
            <w:r>
              <w:rPr>
                <w:rFonts w:ascii="NTPreCursive" w:hAnsi="NTPreCursive"/>
                <w:b/>
              </w:rPr>
              <w:t>1</w:t>
            </w:r>
            <w:r w:rsidRPr="00914E60">
              <w:rPr>
                <w:rFonts w:ascii="NTPreCursive" w:hAnsi="NTPreCursive"/>
                <w:b/>
                <w:vertAlign w:val="superscript"/>
              </w:rPr>
              <w:t>st</w:t>
            </w:r>
            <w:r>
              <w:rPr>
                <w:rFonts w:ascii="NTPreCursive" w:hAnsi="NTPreCursive"/>
                <w:b/>
              </w:rPr>
              <w:t xml:space="preserve"> </w:t>
            </w:r>
            <w:r w:rsidRPr="00AB518D">
              <w:rPr>
                <w:rFonts w:ascii="NTPreCursive" w:hAnsi="NTPreCursive"/>
                <w:b/>
              </w:rPr>
              <w:t>Verbal warning</w:t>
            </w:r>
          </w:p>
          <w:p w14:paraId="21DFE446" w14:textId="77777777" w:rsidR="00B932A2" w:rsidRDefault="00B932A2" w:rsidP="0093712E">
            <w:pPr>
              <w:pStyle w:val="NoSpacing"/>
              <w:rPr>
                <w:rFonts w:ascii="NTPreCursive" w:hAnsi="NTPreCursive"/>
                <w:b/>
              </w:rPr>
            </w:pPr>
          </w:p>
          <w:p w14:paraId="25451983" w14:textId="77777777" w:rsidR="00B932A2" w:rsidRPr="00AB518D" w:rsidRDefault="00B932A2" w:rsidP="0093712E">
            <w:pPr>
              <w:pStyle w:val="NoSpacing"/>
              <w:rPr>
                <w:rFonts w:ascii="NTPreCursive" w:hAnsi="NTPreCursive"/>
                <w:b/>
              </w:rPr>
            </w:pPr>
          </w:p>
        </w:tc>
        <w:tc>
          <w:tcPr>
            <w:tcW w:w="8789" w:type="dxa"/>
          </w:tcPr>
          <w:p w14:paraId="66F08663" w14:textId="7D4AEA43" w:rsidR="00B932A2" w:rsidRDefault="00B932A2" w:rsidP="0093712E">
            <w:pPr>
              <w:pStyle w:val="NoSpacing"/>
              <w:rPr>
                <w:rFonts w:ascii="NTPreCursive" w:hAnsi="NTPreCursive"/>
              </w:rPr>
            </w:pPr>
            <w:r w:rsidRPr="007568D3">
              <w:rPr>
                <w:rFonts w:ascii="NTPreCursive" w:hAnsi="NTPreCursive"/>
              </w:rPr>
              <w:t xml:space="preserve">Assertive Choice Direction </w:t>
            </w:r>
            <w:r w:rsidR="00646455">
              <w:rPr>
                <w:rFonts w:ascii="NTPreCursive" w:hAnsi="NTPreCursive"/>
              </w:rPr>
              <w:t>given by adult</w:t>
            </w:r>
            <w:r>
              <w:rPr>
                <w:rFonts w:ascii="NTPreCursive" w:hAnsi="NTPreCursive"/>
              </w:rPr>
              <w:t xml:space="preserve"> in a calm manner</w:t>
            </w:r>
            <w:r w:rsidRPr="007568D3">
              <w:rPr>
                <w:rFonts w:ascii="NTPreCursive" w:hAnsi="NTPreCursive"/>
              </w:rPr>
              <w:t xml:space="preserve">: </w:t>
            </w:r>
          </w:p>
          <w:p w14:paraId="34606EF7" w14:textId="77777777" w:rsidR="00B932A2" w:rsidRPr="00A66BA5" w:rsidRDefault="00B932A2" w:rsidP="0093712E">
            <w:pPr>
              <w:pStyle w:val="NoSpacing"/>
              <w:rPr>
                <w:rFonts w:ascii="NTPreCursive" w:hAnsi="NTPreCursive"/>
                <w:color w:val="FF0000"/>
              </w:rPr>
            </w:pPr>
            <w:r w:rsidRPr="00A66BA5">
              <w:rPr>
                <w:rFonts w:ascii="NTPreCursive" w:hAnsi="NTPreCursive"/>
                <w:color w:val="FF0000"/>
              </w:rPr>
              <w:t>__ (pupils name), I’ve noticed that you are……-(identify behaviour)</w:t>
            </w:r>
            <w:r w:rsidRPr="00A66BA5">
              <w:rPr>
                <w:color w:val="FF0000"/>
              </w:rPr>
              <w:t xml:space="preserve"> </w:t>
            </w:r>
            <w:r w:rsidRPr="00A66BA5">
              <w:rPr>
                <w:rFonts w:ascii="NTPreCursive" w:hAnsi="NTPreCursive"/>
                <w:color w:val="FF0000"/>
              </w:rPr>
              <w:t>You’ve chosen to break</w:t>
            </w:r>
            <w:r>
              <w:rPr>
                <w:rFonts w:ascii="NTPreCursive" w:hAnsi="NTPreCursive"/>
                <w:color w:val="FF0000"/>
              </w:rPr>
              <w:t xml:space="preserve"> our school rule of making great choices</w:t>
            </w:r>
            <w:r w:rsidRPr="00A66BA5">
              <w:rPr>
                <w:rFonts w:ascii="NTPreCursive" w:hAnsi="NTPreCursive"/>
                <w:color w:val="FF0000"/>
              </w:rPr>
              <w:t>.  If you choose to continue (mention behaviour) then it’s a yellow card.</w:t>
            </w:r>
          </w:p>
          <w:p w14:paraId="728DBBE4" w14:textId="77777777" w:rsidR="00B932A2" w:rsidRPr="007568D3" w:rsidRDefault="00B932A2" w:rsidP="0093712E">
            <w:pPr>
              <w:pStyle w:val="NoSpacing"/>
              <w:rPr>
                <w:rFonts w:ascii="NTPreCursive" w:hAnsi="NTPreCursive"/>
              </w:rPr>
            </w:pPr>
            <w:r w:rsidRPr="00A66BA5">
              <w:rPr>
                <w:rFonts w:ascii="NTPreCursive" w:hAnsi="NTPreCursive"/>
                <w:color w:val="FF0000"/>
              </w:rPr>
              <w:t>If the child changes their behaviour</w:t>
            </w:r>
            <w:r>
              <w:rPr>
                <w:rFonts w:ascii="NTPreCursive" w:hAnsi="NTPreCursive"/>
                <w:color w:val="FF0000"/>
              </w:rPr>
              <w:t xml:space="preserve"> give positive recognition. </w:t>
            </w:r>
            <w:r w:rsidRPr="00A66BA5">
              <w:rPr>
                <w:rFonts w:ascii="NTPreCursive" w:hAnsi="NTPreCursive"/>
                <w:color w:val="FF0000"/>
              </w:rPr>
              <w:t xml:space="preserve">Thank you </w:t>
            </w:r>
            <w:r>
              <w:rPr>
                <w:rFonts w:ascii="NTPreCursive" w:hAnsi="NTPreCursive"/>
                <w:color w:val="FF0000"/>
              </w:rPr>
              <w:t xml:space="preserve">____ </w:t>
            </w:r>
            <w:r w:rsidRPr="00A66BA5">
              <w:rPr>
                <w:rFonts w:ascii="NTPreCursive" w:hAnsi="NTPreCursive"/>
                <w:color w:val="FF0000"/>
              </w:rPr>
              <w:t>for making the right choice</w:t>
            </w:r>
            <w:r>
              <w:rPr>
                <w:rFonts w:ascii="NTPreCursive" w:hAnsi="NTPreCursive"/>
              </w:rPr>
              <w:t>.</w:t>
            </w:r>
          </w:p>
        </w:tc>
      </w:tr>
      <w:tr w:rsidR="00B932A2" w14:paraId="779B654D" w14:textId="77777777" w:rsidTr="0093712E">
        <w:trPr>
          <w:trHeight w:val="1970"/>
        </w:trPr>
        <w:tc>
          <w:tcPr>
            <w:tcW w:w="1384" w:type="dxa"/>
            <w:shd w:val="clear" w:color="auto" w:fill="FFFF00"/>
          </w:tcPr>
          <w:p w14:paraId="1165BF36" w14:textId="77777777" w:rsidR="00B932A2" w:rsidRDefault="00B932A2" w:rsidP="0093712E">
            <w:pPr>
              <w:pStyle w:val="NoSpacing"/>
              <w:rPr>
                <w:rFonts w:ascii="NTPreCursive" w:hAnsi="NTPreCursive"/>
                <w:b/>
              </w:rPr>
            </w:pPr>
            <w:r>
              <w:rPr>
                <w:rFonts w:ascii="NTPreCursive" w:hAnsi="NTPreCursive"/>
                <w:b/>
              </w:rPr>
              <w:t>If/then</w:t>
            </w:r>
          </w:p>
          <w:p w14:paraId="07652D1F" w14:textId="77777777" w:rsidR="00B932A2" w:rsidRDefault="00B932A2" w:rsidP="0093712E">
            <w:pPr>
              <w:pStyle w:val="NoSpacing"/>
              <w:rPr>
                <w:rFonts w:ascii="NTPreCursive" w:hAnsi="NTPreCursive"/>
                <w:b/>
              </w:rPr>
            </w:pPr>
            <w:r w:rsidRPr="00AB518D">
              <w:rPr>
                <w:rFonts w:ascii="NTPreCursive" w:hAnsi="NTPreCursive"/>
                <w:b/>
              </w:rPr>
              <w:t>Yellow card</w:t>
            </w:r>
          </w:p>
          <w:p w14:paraId="4F80C212" w14:textId="77777777" w:rsidR="00B932A2" w:rsidRDefault="00B932A2" w:rsidP="0093712E">
            <w:pPr>
              <w:pStyle w:val="NoSpacing"/>
              <w:rPr>
                <w:rFonts w:ascii="NTPreCursive" w:hAnsi="NTPreCursive"/>
                <w:b/>
              </w:rPr>
            </w:pPr>
            <w:r>
              <w:rPr>
                <w:rFonts w:ascii="NTPreCursive" w:hAnsi="NTPreCursive"/>
                <w:b/>
              </w:rPr>
              <w:t>miss 5/10 minutes</w:t>
            </w:r>
          </w:p>
          <w:p w14:paraId="19A21524" w14:textId="77777777" w:rsidR="00B932A2" w:rsidRDefault="00B932A2" w:rsidP="0093712E">
            <w:pPr>
              <w:pStyle w:val="NoSpacing"/>
              <w:rPr>
                <w:rFonts w:ascii="NTPreCursive" w:hAnsi="NTPreCursive"/>
                <w:b/>
              </w:rPr>
            </w:pPr>
          </w:p>
          <w:p w14:paraId="7A11CF6E" w14:textId="77777777" w:rsidR="00B932A2" w:rsidRDefault="00B932A2" w:rsidP="0093712E">
            <w:pPr>
              <w:pStyle w:val="NoSpacing"/>
              <w:rPr>
                <w:rFonts w:ascii="NTPreCursive" w:hAnsi="NTPreCursive"/>
                <w:b/>
              </w:rPr>
            </w:pPr>
          </w:p>
          <w:p w14:paraId="184FA87F" w14:textId="77777777" w:rsidR="00B932A2" w:rsidRPr="00AB518D" w:rsidRDefault="00B932A2" w:rsidP="0093712E">
            <w:pPr>
              <w:pStyle w:val="NoSpacing"/>
              <w:rPr>
                <w:rFonts w:ascii="NTPreCursive" w:hAnsi="NTPreCursive"/>
                <w:b/>
              </w:rPr>
            </w:pPr>
          </w:p>
        </w:tc>
        <w:tc>
          <w:tcPr>
            <w:tcW w:w="8789" w:type="dxa"/>
          </w:tcPr>
          <w:p w14:paraId="42FFDB97" w14:textId="2EF903AD" w:rsidR="00B932A2" w:rsidRPr="00B50E2B" w:rsidRDefault="00B932A2" w:rsidP="0093712E">
            <w:pPr>
              <w:pStyle w:val="NoSpacing"/>
              <w:rPr>
                <w:rFonts w:ascii="NTPreCursive" w:hAnsi="NTPreCursive"/>
                <w:color w:val="0070C0"/>
              </w:rPr>
            </w:pPr>
            <w:r w:rsidRPr="00B50E2B">
              <w:rPr>
                <w:rFonts w:ascii="NTPreCursive" w:hAnsi="NTPreCursive"/>
                <w:color w:val="0070C0"/>
              </w:rPr>
              <w:t xml:space="preserve">If the pupil chooses to positively change their behaviour </w:t>
            </w:r>
            <w:r w:rsidR="0038021A">
              <w:rPr>
                <w:rFonts w:ascii="NTPreCursive" w:hAnsi="NTPreCursive"/>
                <w:color w:val="0070C0"/>
              </w:rPr>
              <w:t>they are Ready</w:t>
            </w:r>
            <w:r>
              <w:rPr>
                <w:rFonts w:ascii="NTPreCursive" w:hAnsi="NTPreCursive"/>
                <w:color w:val="0070C0"/>
              </w:rPr>
              <w:t xml:space="preserve"> for Learning</w:t>
            </w:r>
          </w:p>
          <w:p w14:paraId="6C980652" w14:textId="77777777" w:rsidR="00B932A2" w:rsidRDefault="00B932A2" w:rsidP="0093712E">
            <w:pPr>
              <w:pStyle w:val="NoSpacing"/>
              <w:rPr>
                <w:rFonts w:ascii="NTPreCursive" w:hAnsi="NTPreCursive"/>
              </w:rPr>
            </w:pPr>
          </w:p>
          <w:p w14:paraId="1F376928" w14:textId="20315E31" w:rsidR="00B932A2" w:rsidRDefault="00646455" w:rsidP="0093712E">
            <w:pPr>
              <w:pStyle w:val="NoSpacing"/>
              <w:rPr>
                <w:rFonts w:ascii="NTPreCursive" w:hAnsi="NTPreCursive"/>
              </w:rPr>
            </w:pPr>
            <w:r>
              <w:rPr>
                <w:rFonts w:ascii="NTPreCursive" w:hAnsi="NTPreCursive"/>
              </w:rPr>
              <w:t xml:space="preserve">We continue to remind pupils </w:t>
            </w:r>
            <w:r w:rsidR="00B932A2">
              <w:rPr>
                <w:rFonts w:ascii="NTPreCursive" w:hAnsi="NTPreCursive"/>
              </w:rPr>
              <w:t>in a calm manner.</w:t>
            </w:r>
          </w:p>
          <w:p w14:paraId="2BC9F6A1" w14:textId="77777777" w:rsidR="00B932A2" w:rsidRDefault="00B932A2" w:rsidP="0093712E">
            <w:pPr>
              <w:pStyle w:val="NoSpacing"/>
              <w:rPr>
                <w:rFonts w:ascii="NTPreCursive" w:hAnsi="NTPreCursive"/>
                <w:color w:val="FF0000"/>
              </w:rPr>
            </w:pPr>
            <w:r w:rsidRPr="00A66BA5">
              <w:rPr>
                <w:rFonts w:ascii="NTPreCursive" w:hAnsi="NTPreCursive"/>
                <w:color w:val="FF0000"/>
              </w:rPr>
              <w:t>__ (pupils name), I’ve noticed that you are</w:t>
            </w:r>
            <w:r>
              <w:rPr>
                <w:rFonts w:ascii="NTPreCursive" w:hAnsi="NTPreCursive"/>
                <w:color w:val="FF0000"/>
              </w:rPr>
              <w:t xml:space="preserve"> continuing to </w:t>
            </w:r>
            <w:r w:rsidRPr="00A66BA5">
              <w:rPr>
                <w:rFonts w:ascii="NTPreCursive" w:hAnsi="NTPreCursive"/>
                <w:color w:val="FF0000"/>
              </w:rPr>
              <w:t>……-(identify behaviour)</w:t>
            </w:r>
            <w:r w:rsidRPr="00A66BA5">
              <w:rPr>
                <w:color w:val="FF0000"/>
              </w:rPr>
              <w:t xml:space="preserve"> </w:t>
            </w:r>
            <w:r>
              <w:rPr>
                <w:rFonts w:ascii="NTPreCursive" w:hAnsi="NTPreCursive"/>
                <w:color w:val="FF0000"/>
              </w:rPr>
              <w:t>You’ve c</w:t>
            </w:r>
            <w:r w:rsidRPr="00A66BA5">
              <w:rPr>
                <w:rFonts w:ascii="NTPreCursive" w:hAnsi="NTPreCursive"/>
                <w:color w:val="FF0000"/>
              </w:rPr>
              <w:t xml:space="preserve">hosen to </w:t>
            </w:r>
            <w:r>
              <w:rPr>
                <w:rFonts w:ascii="NTPreCursive" w:hAnsi="NTPreCursive"/>
                <w:color w:val="FF0000"/>
              </w:rPr>
              <w:t>continue to break our school rule.</w:t>
            </w:r>
            <w:r w:rsidRPr="00A66BA5">
              <w:rPr>
                <w:rFonts w:ascii="NTPreCursive" w:hAnsi="NTPreCursive"/>
                <w:color w:val="FF0000"/>
              </w:rPr>
              <w:t xml:space="preserve"> </w:t>
            </w:r>
            <w:r>
              <w:rPr>
                <w:rFonts w:ascii="NTPreCursive" w:hAnsi="NTPreCursive"/>
                <w:color w:val="FF0000"/>
              </w:rPr>
              <w:t>You now will be missing 5/10 minutes (depending on the behaviour and child) of either break-time/lunchtime/reward time/time outside the classroom (where appropriate).</w:t>
            </w:r>
          </w:p>
          <w:p w14:paraId="7E0742D2" w14:textId="1DBD3BC9" w:rsidR="00B932A2" w:rsidRPr="007568D3" w:rsidRDefault="00B932A2" w:rsidP="00646455">
            <w:pPr>
              <w:pStyle w:val="NoSpacing"/>
              <w:rPr>
                <w:rFonts w:ascii="NTPreCursive" w:hAnsi="NTPreCursive"/>
              </w:rPr>
            </w:pPr>
            <w:r>
              <w:rPr>
                <w:rFonts w:ascii="NTPreCursive" w:hAnsi="NTPreCursive"/>
                <w:color w:val="0070C0"/>
              </w:rPr>
              <w:t>A yellow spot</w:t>
            </w:r>
            <w:r w:rsidR="00646455">
              <w:rPr>
                <w:rFonts w:ascii="NTPreCursive" w:hAnsi="NTPreCursive"/>
                <w:color w:val="0070C0"/>
              </w:rPr>
              <w:t xml:space="preserve"> for example might be</w:t>
            </w:r>
            <w:r>
              <w:rPr>
                <w:rFonts w:ascii="NTPreCursive" w:hAnsi="NTPreCursive"/>
                <w:color w:val="0070C0"/>
              </w:rPr>
              <w:t xml:space="preserve"> placed by their name on the class list </w:t>
            </w:r>
          </w:p>
        </w:tc>
      </w:tr>
      <w:tr w:rsidR="00B932A2" w14:paraId="4ECE5BB5" w14:textId="77777777" w:rsidTr="0093712E">
        <w:trPr>
          <w:trHeight w:val="1872"/>
        </w:trPr>
        <w:tc>
          <w:tcPr>
            <w:tcW w:w="1384" w:type="dxa"/>
            <w:shd w:val="clear" w:color="auto" w:fill="FF0000"/>
          </w:tcPr>
          <w:p w14:paraId="1F8A3449" w14:textId="77777777" w:rsidR="00B932A2" w:rsidRDefault="00B932A2" w:rsidP="0093712E">
            <w:pPr>
              <w:pStyle w:val="NoSpacing"/>
              <w:rPr>
                <w:rFonts w:ascii="NTPreCursive" w:hAnsi="NTPreCursive"/>
                <w:b/>
              </w:rPr>
            </w:pPr>
            <w:r w:rsidRPr="00AB518D">
              <w:rPr>
                <w:rFonts w:ascii="NTPreCursive" w:hAnsi="NTPreCursive"/>
                <w:b/>
              </w:rPr>
              <w:lastRenderedPageBreak/>
              <w:t>If/then</w:t>
            </w:r>
          </w:p>
          <w:p w14:paraId="14048AFF" w14:textId="77777777" w:rsidR="00B932A2" w:rsidRDefault="00B932A2" w:rsidP="0093712E">
            <w:pPr>
              <w:pStyle w:val="NoSpacing"/>
              <w:rPr>
                <w:rFonts w:ascii="NTPreCursive" w:hAnsi="NTPreCursive"/>
                <w:b/>
              </w:rPr>
            </w:pPr>
          </w:p>
          <w:p w14:paraId="0D550E24" w14:textId="77777777" w:rsidR="00B932A2" w:rsidRDefault="00B932A2" w:rsidP="0093712E">
            <w:pPr>
              <w:pStyle w:val="NoSpacing"/>
              <w:rPr>
                <w:rFonts w:ascii="NTPreCursive" w:hAnsi="NTPreCursive"/>
                <w:b/>
              </w:rPr>
            </w:pPr>
            <w:r w:rsidRPr="00AB518D">
              <w:rPr>
                <w:rFonts w:ascii="NTPreCursive" w:hAnsi="NTPreCursive"/>
                <w:b/>
              </w:rPr>
              <w:t>Red card</w:t>
            </w:r>
          </w:p>
          <w:p w14:paraId="130C22B8" w14:textId="77777777" w:rsidR="00B932A2" w:rsidRPr="00AB518D" w:rsidRDefault="00B932A2" w:rsidP="0093712E">
            <w:pPr>
              <w:pStyle w:val="NoSpacing"/>
              <w:rPr>
                <w:rFonts w:ascii="NTPreCursive" w:hAnsi="NTPreCursive"/>
                <w:b/>
              </w:rPr>
            </w:pPr>
            <w:r>
              <w:rPr>
                <w:rFonts w:ascii="NTPreCursive" w:hAnsi="NTPreCursive"/>
                <w:b/>
              </w:rPr>
              <w:t xml:space="preserve">Sent to SLT </w:t>
            </w:r>
          </w:p>
        </w:tc>
        <w:tc>
          <w:tcPr>
            <w:tcW w:w="8789" w:type="dxa"/>
          </w:tcPr>
          <w:p w14:paraId="539CA3B1" w14:textId="77777777" w:rsidR="00B932A2" w:rsidRDefault="00B932A2" w:rsidP="0093712E">
            <w:pPr>
              <w:pStyle w:val="NoSpacing"/>
              <w:rPr>
                <w:rFonts w:ascii="NTPreCursive" w:hAnsi="NTPreCursive"/>
                <w:color w:val="0070C0"/>
              </w:rPr>
            </w:pPr>
            <w:r w:rsidRPr="00B50E2B">
              <w:rPr>
                <w:rFonts w:ascii="NTPreCursive" w:hAnsi="NTPreCursive"/>
                <w:color w:val="0070C0"/>
              </w:rPr>
              <w:t>If the pupil chooses to positively change their behaviour</w:t>
            </w:r>
            <w:r>
              <w:rPr>
                <w:rFonts w:ascii="NTPreCursive" w:hAnsi="NTPreCursive"/>
                <w:color w:val="0070C0"/>
              </w:rPr>
              <w:t>, then they re-join their class and catch the pupil making great choices.</w:t>
            </w:r>
          </w:p>
          <w:p w14:paraId="3B4095A4" w14:textId="77777777" w:rsidR="00B932A2" w:rsidRDefault="00B932A2" w:rsidP="0093712E">
            <w:pPr>
              <w:pStyle w:val="NoSpacing"/>
              <w:rPr>
                <w:rFonts w:ascii="NTPreCursive" w:hAnsi="NTPreCursive"/>
                <w:color w:val="0070C0"/>
              </w:rPr>
            </w:pPr>
            <w:r>
              <w:rPr>
                <w:rFonts w:ascii="NTPreCursive" w:hAnsi="NTPreCursive"/>
                <w:color w:val="0070C0"/>
              </w:rPr>
              <w:t xml:space="preserve"> </w:t>
            </w:r>
          </w:p>
          <w:p w14:paraId="37B99456" w14:textId="46B4E920" w:rsidR="00B932A2" w:rsidRDefault="00B932A2" w:rsidP="0093712E">
            <w:pPr>
              <w:pStyle w:val="NoSpacing"/>
              <w:rPr>
                <w:rFonts w:ascii="NTPreCursive" w:hAnsi="NTPreCursive"/>
              </w:rPr>
            </w:pPr>
            <w:r>
              <w:rPr>
                <w:rFonts w:ascii="NTPreCursive" w:hAnsi="NTPreCursive"/>
              </w:rPr>
              <w:t xml:space="preserve">We continue to use </w:t>
            </w:r>
            <w:r w:rsidR="00646455">
              <w:rPr>
                <w:rFonts w:ascii="NTPreCursive" w:hAnsi="NTPreCursive"/>
              </w:rPr>
              <w:t>offer positive choices and reminders</w:t>
            </w:r>
            <w:r>
              <w:rPr>
                <w:rFonts w:ascii="NTPreCursive" w:hAnsi="NTPreCursive"/>
              </w:rPr>
              <w:t xml:space="preserve"> in a calm manner.</w:t>
            </w:r>
          </w:p>
          <w:p w14:paraId="657C8653" w14:textId="7B885837" w:rsidR="00B932A2" w:rsidRDefault="00B932A2" w:rsidP="0093712E">
            <w:pPr>
              <w:pStyle w:val="NoSpacing"/>
              <w:rPr>
                <w:rFonts w:ascii="NTPreCursive" w:hAnsi="NTPreCursive"/>
                <w:color w:val="FF0000"/>
              </w:rPr>
            </w:pPr>
            <w:r w:rsidRPr="00A66BA5">
              <w:rPr>
                <w:rFonts w:ascii="NTPreCursive" w:hAnsi="NTPreCursive"/>
                <w:color w:val="FF0000"/>
              </w:rPr>
              <w:t>__ (pupils name), I’ve noticed that you are</w:t>
            </w:r>
            <w:r>
              <w:rPr>
                <w:rFonts w:ascii="NTPreCursive" w:hAnsi="NTPreCursive"/>
                <w:color w:val="FF0000"/>
              </w:rPr>
              <w:t xml:space="preserve"> continuing to </w:t>
            </w:r>
            <w:r w:rsidRPr="00A66BA5">
              <w:rPr>
                <w:rFonts w:ascii="NTPreCursive" w:hAnsi="NTPreCursive"/>
                <w:color w:val="FF0000"/>
              </w:rPr>
              <w:t>……-(identify behaviour)</w:t>
            </w:r>
            <w:r w:rsidRPr="00A66BA5">
              <w:rPr>
                <w:color w:val="FF0000"/>
              </w:rPr>
              <w:t xml:space="preserve"> </w:t>
            </w:r>
            <w:r>
              <w:rPr>
                <w:rFonts w:ascii="NTPreCursive" w:hAnsi="NTPreCursive"/>
                <w:color w:val="FF0000"/>
              </w:rPr>
              <w:t>You’ve c</w:t>
            </w:r>
            <w:r w:rsidRPr="00A66BA5">
              <w:rPr>
                <w:rFonts w:ascii="NTPreCursive" w:hAnsi="NTPreCursive"/>
                <w:color w:val="FF0000"/>
              </w:rPr>
              <w:t xml:space="preserve">hosen to </w:t>
            </w:r>
            <w:r>
              <w:rPr>
                <w:rFonts w:ascii="NTPreCursive" w:hAnsi="NTPreCursive"/>
                <w:color w:val="FF0000"/>
              </w:rPr>
              <w:t>continue to break our school rule. You need to spend time with SLT – (depending on the behaviour and child) either missing all morning/afternoon out of class/phone call to parents/exclusio</w:t>
            </w:r>
            <w:r w:rsidR="00646455">
              <w:rPr>
                <w:rFonts w:ascii="NTPreCursive" w:hAnsi="NTPreCursive"/>
                <w:color w:val="FF0000"/>
              </w:rPr>
              <w:t xml:space="preserve">n. </w:t>
            </w:r>
            <w:r>
              <w:rPr>
                <w:rFonts w:ascii="NTPreCursive" w:hAnsi="NTPreCursive"/>
                <w:color w:val="FF0000"/>
              </w:rPr>
              <w:t>SLT to use Restorative Approach to deal with incident or conflict.</w:t>
            </w:r>
          </w:p>
          <w:p w14:paraId="753A0B3F" w14:textId="08D771B2" w:rsidR="00B932A2" w:rsidRPr="00BA34BE" w:rsidRDefault="00646455" w:rsidP="00646455">
            <w:pPr>
              <w:pStyle w:val="NoSpacing"/>
              <w:rPr>
                <w:rFonts w:ascii="NTPreCursive" w:hAnsi="NTPreCursive"/>
                <w:color w:val="FF0000"/>
              </w:rPr>
            </w:pPr>
            <w:r>
              <w:rPr>
                <w:rFonts w:ascii="NTPreCursive" w:hAnsi="NTPreCursive"/>
                <w:color w:val="0070C0"/>
              </w:rPr>
              <w:t>A red spot might be placed by their name</w:t>
            </w:r>
          </w:p>
        </w:tc>
      </w:tr>
      <w:tr w:rsidR="00B932A2" w14:paraId="0806E78C" w14:textId="77777777" w:rsidTr="0093712E">
        <w:trPr>
          <w:trHeight w:val="694"/>
        </w:trPr>
        <w:tc>
          <w:tcPr>
            <w:tcW w:w="10173" w:type="dxa"/>
            <w:gridSpan w:val="2"/>
            <w:shd w:val="clear" w:color="auto" w:fill="auto"/>
          </w:tcPr>
          <w:p w14:paraId="5DA11747" w14:textId="2B03D74D" w:rsidR="00B932A2" w:rsidRPr="00BA34BE" w:rsidRDefault="00B932A2" w:rsidP="0093712E">
            <w:pPr>
              <w:pStyle w:val="NoSpacing"/>
              <w:rPr>
                <w:rFonts w:ascii="NTPreCursive" w:eastAsia="Times New Roman" w:hAnsi="NTPreCursive" w:cs="Arial"/>
                <w:color w:val="222222"/>
                <w:sz w:val="24"/>
                <w:szCs w:val="24"/>
                <w:lang w:eastAsia="en-GB"/>
              </w:rPr>
            </w:pPr>
            <w:r w:rsidRPr="00BA34BE">
              <w:rPr>
                <w:rFonts w:ascii="NTPreCursive" w:hAnsi="NTPreCursive"/>
                <w:sz w:val="24"/>
                <w:szCs w:val="24"/>
              </w:rPr>
              <w:t xml:space="preserve">When pupils have been sent to SLT, they will use </w:t>
            </w:r>
            <w:r w:rsidR="004429F4">
              <w:rPr>
                <w:rFonts w:ascii="NTPreCursive" w:hAnsi="NTPreCursive"/>
                <w:sz w:val="24"/>
                <w:szCs w:val="24"/>
              </w:rPr>
              <w:t>a</w:t>
            </w:r>
            <w:r w:rsidRPr="00BA34BE">
              <w:rPr>
                <w:rFonts w:ascii="NTPreCursive" w:hAnsi="NTPreCursive"/>
                <w:sz w:val="24"/>
                <w:szCs w:val="24"/>
              </w:rPr>
              <w:t xml:space="preserve"> </w:t>
            </w:r>
            <w:r w:rsidRPr="00BA34BE">
              <w:rPr>
                <w:rFonts w:ascii="NTPreCursive" w:eastAsia="Times New Roman" w:hAnsi="NTPreCursive" w:cs="Arial"/>
                <w:b/>
                <w:color w:val="222222"/>
                <w:sz w:val="24"/>
                <w:szCs w:val="24"/>
                <w:lang w:eastAsia="en-GB"/>
              </w:rPr>
              <w:t>Restorative Approach</w:t>
            </w:r>
            <w:r w:rsidRPr="00BA34BE">
              <w:rPr>
                <w:rFonts w:ascii="NTPreCursive" w:eastAsia="Times New Roman" w:hAnsi="NTPreCursive" w:cs="Arial"/>
                <w:color w:val="222222"/>
                <w:sz w:val="24"/>
                <w:szCs w:val="24"/>
                <w:lang w:eastAsia="en-GB"/>
              </w:rPr>
              <w:t xml:space="preserve"> to dealing with incidents and conflict, supporting pupils to resolve incidents through discussion to understand why the incident occurred and to offer solutions</w:t>
            </w:r>
          </w:p>
        </w:tc>
      </w:tr>
    </w:tbl>
    <w:p w14:paraId="0BED96CB" w14:textId="77777777" w:rsidR="00B932A2" w:rsidRDefault="00B932A2" w:rsidP="00B932A2">
      <w:pPr>
        <w:pStyle w:val="NoSpacing"/>
        <w:ind w:left="-567"/>
        <w:rPr>
          <w:rFonts w:ascii="NTPreCursive" w:eastAsia="Times New Roman" w:hAnsi="NTPreCursive" w:cs="Arial"/>
          <w:b/>
          <w:color w:val="222222"/>
          <w:sz w:val="32"/>
          <w:szCs w:val="32"/>
          <w:u w:val="single"/>
          <w:lang w:eastAsia="en-GB"/>
        </w:rPr>
      </w:pPr>
    </w:p>
    <w:p w14:paraId="34BE8E50" w14:textId="77777777" w:rsidR="00B932A2" w:rsidRPr="00BA34BE" w:rsidRDefault="00B932A2" w:rsidP="00B932A2">
      <w:pPr>
        <w:pStyle w:val="NoSpacing"/>
        <w:ind w:left="-567"/>
        <w:rPr>
          <w:rFonts w:ascii="NTPreCursive" w:eastAsia="Times New Roman" w:hAnsi="NTPreCursive" w:cs="Arial"/>
          <w:b/>
          <w:color w:val="222222"/>
          <w:sz w:val="28"/>
          <w:szCs w:val="28"/>
          <w:u w:val="single"/>
          <w:lang w:eastAsia="en-GB"/>
        </w:rPr>
      </w:pPr>
      <w:r w:rsidRPr="00BA34BE">
        <w:rPr>
          <w:rFonts w:ascii="NTPreCursive" w:eastAsia="Times New Roman" w:hAnsi="NTPreCursive" w:cs="Arial"/>
          <w:b/>
          <w:color w:val="222222"/>
          <w:sz w:val="28"/>
          <w:szCs w:val="28"/>
          <w:u w:val="single"/>
          <w:lang w:eastAsia="en-GB"/>
        </w:rPr>
        <w:t>Restorative Approach</w:t>
      </w:r>
    </w:p>
    <w:p w14:paraId="0D665F1E" w14:textId="77777777" w:rsidR="00B932A2" w:rsidRPr="00BA34BE" w:rsidRDefault="00B932A2" w:rsidP="00B932A2">
      <w:pPr>
        <w:pStyle w:val="NoSpacing"/>
        <w:ind w:left="-567"/>
        <w:rPr>
          <w:rFonts w:ascii="NTPreCursive" w:hAnsi="NTPreCursive"/>
          <w:b/>
          <w:sz w:val="32"/>
          <w:szCs w:val="32"/>
          <w:u w:val="single"/>
        </w:rPr>
      </w:pPr>
      <w:r>
        <w:rPr>
          <w:rFonts w:ascii="NTPreCursive" w:eastAsia="Times New Roman" w:hAnsi="NTPreCursive" w:cs="Arial"/>
          <w:color w:val="222222"/>
          <w:sz w:val="32"/>
          <w:szCs w:val="32"/>
          <w:lang w:eastAsia="en-GB"/>
        </w:rPr>
        <w:t>T</w:t>
      </w:r>
      <w:r w:rsidRPr="009E06CB">
        <w:rPr>
          <w:rFonts w:ascii="NTPreCursive" w:eastAsia="Times New Roman" w:hAnsi="NTPreCursive" w:cs="Arial"/>
          <w:color w:val="222222"/>
          <w:sz w:val="28"/>
          <w:szCs w:val="28"/>
          <w:lang w:eastAsia="en-GB"/>
        </w:rPr>
        <w:t>he following key questions are used to support Restorative Conversations:-</w:t>
      </w:r>
    </w:p>
    <w:p w14:paraId="2B5BC363" w14:textId="77777777" w:rsidR="00B932A2" w:rsidRPr="009E06CB" w:rsidRDefault="00B932A2" w:rsidP="00B932A2">
      <w:pPr>
        <w:numPr>
          <w:ilvl w:val="0"/>
          <w:numId w:val="6"/>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What happened?</w:t>
      </w:r>
    </w:p>
    <w:p w14:paraId="7A637D5C" w14:textId="77777777" w:rsidR="00B932A2" w:rsidRPr="009E06CB" w:rsidRDefault="00B932A2" w:rsidP="00B932A2">
      <w:pPr>
        <w:numPr>
          <w:ilvl w:val="0"/>
          <w:numId w:val="6"/>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What were you thinking about at the time?</w:t>
      </w:r>
    </w:p>
    <w:p w14:paraId="55CD2ECD" w14:textId="77777777" w:rsidR="00B932A2" w:rsidRPr="009E06CB" w:rsidRDefault="00B932A2" w:rsidP="00B932A2">
      <w:pPr>
        <w:numPr>
          <w:ilvl w:val="0"/>
          <w:numId w:val="6"/>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What have your thoughts been since?</w:t>
      </w:r>
    </w:p>
    <w:p w14:paraId="3B895C65" w14:textId="77777777" w:rsidR="00B932A2" w:rsidRPr="009E06CB" w:rsidRDefault="00B932A2" w:rsidP="00B932A2">
      <w:pPr>
        <w:numPr>
          <w:ilvl w:val="0"/>
          <w:numId w:val="6"/>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Who else has been affected by what you did?</w:t>
      </w:r>
    </w:p>
    <w:p w14:paraId="1FAA5414" w14:textId="77777777" w:rsidR="00B932A2" w:rsidRPr="009E06CB" w:rsidRDefault="00B932A2" w:rsidP="00B932A2">
      <w:pPr>
        <w:numPr>
          <w:ilvl w:val="0"/>
          <w:numId w:val="6"/>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In what ways have they been affected?</w:t>
      </w:r>
    </w:p>
    <w:p w14:paraId="64683E62" w14:textId="77777777" w:rsidR="00B932A2" w:rsidRDefault="00B932A2" w:rsidP="00B932A2">
      <w:pPr>
        <w:numPr>
          <w:ilvl w:val="0"/>
          <w:numId w:val="6"/>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What do you think needs to happen next?</w:t>
      </w:r>
    </w:p>
    <w:p w14:paraId="0E2E1B82" w14:textId="77777777" w:rsidR="00B932A2" w:rsidRPr="00BA34BE" w:rsidRDefault="00B932A2" w:rsidP="00B932A2">
      <w:pPr>
        <w:numPr>
          <w:ilvl w:val="0"/>
          <w:numId w:val="6"/>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Pr>
          <w:rFonts w:ascii="NTPreCursive" w:eastAsia="Times New Roman" w:hAnsi="NTPreCursive" w:cs="Arial"/>
          <w:color w:val="222222"/>
          <w:sz w:val="28"/>
          <w:szCs w:val="28"/>
          <w:lang w:eastAsia="en-GB"/>
        </w:rPr>
        <w:t>What will you do different next time?</w:t>
      </w:r>
    </w:p>
    <w:p w14:paraId="19E1FEE7" w14:textId="1A6C3211" w:rsidR="00B932A2" w:rsidRPr="00BA34BE" w:rsidRDefault="00B932A2" w:rsidP="00B932A2">
      <w:pPr>
        <w:shd w:val="clear" w:color="auto" w:fill="FFFFFF"/>
        <w:spacing w:before="100" w:beforeAutospacing="1" w:after="100" w:afterAutospacing="1" w:line="240" w:lineRule="auto"/>
        <w:rPr>
          <w:rFonts w:ascii="NTPreCursive" w:eastAsia="Times New Roman" w:hAnsi="NTPreCursive" w:cs="Arial"/>
          <w:b/>
          <w:color w:val="222222"/>
          <w:sz w:val="32"/>
          <w:szCs w:val="32"/>
          <w:lang w:eastAsia="en-GB"/>
        </w:rPr>
      </w:pPr>
      <w:r>
        <w:rPr>
          <w:rFonts w:ascii="NTPreCursive" w:eastAsia="Times New Roman" w:hAnsi="NTPreCursive" w:cs="Arial"/>
          <w:b/>
          <w:color w:val="222222"/>
          <w:sz w:val="32"/>
          <w:szCs w:val="32"/>
          <w:lang w:eastAsia="en-GB"/>
        </w:rPr>
        <w:t xml:space="preserve">  </w:t>
      </w:r>
      <w:r w:rsidRPr="00BA34BE">
        <w:rPr>
          <w:rFonts w:ascii="NTPreCursive" w:eastAsia="Times New Roman" w:hAnsi="NTPreCursive" w:cs="Arial"/>
          <w:b/>
          <w:color w:val="222222"/>
          <w:sz w:val="32"/>
          <w:szCs w:val="32"/>
          <w:u w:val="single"/>
          <w:lang w:eastAsia="en-GB"/>
        </w:rPr>
        <w:t>Additional support</w:t>
      </w:r>
    </w:p>
    <w:p w14:paraId="0DFCB1FF" w14:textId="77777777" w:rsidR="00B932A2" w:rsidRPr="009E06CB"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For pupils who continue to have difficulty managing their behaviour, extra support may be required to ensure that effective learning and teaching can take place for all, and to enable these children to participate in the daily school structure.</w:t>
      </w:r>
    </w:p>
    <w:p w14:paraId="32454174" w14:textId="77777777" w:rsidR="00B932A2" w:rsidRPr="009E06CB"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This may include:</w:t>
      </w:r>
    </w:p>
    <w:p w14:paraId="25ECD35D" w14:textId="77777777" w:rsidR="00B932A2" w:rsidRPr="009E06CB" w:rsidRDefault="00B932A2" w:rsidP="00B932A2">
      <w:pPr>
        <w:numPr>
          <w:ilvl w:val="0"/>
          <w:numId w:val="7"/>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Regular behaviour target setting (short/long term) above and beyond that done with the whole class</w:t>
      </w:r>
    </w:p>
    <w:p w14:paraId="0975508F" w14:textId="77777777" w:rsidR="00B932A2" w:rsidRPr="009E06CB" w:rsidRDefault="00B932A2" w:rsidP="00B932A2">
      <w:pPr>
        <w:numPr>
          <w:ilvl w:val="0"/>
          <w:numId w:val="7"/>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An individual behaviour chart</w:t>
      </w:r>
    </w:p>
    <w:p w14:paraId="74A03325" w14:textId="77777777" w:rsidR="00B932A2" w:rsidRPr="009E06CB" w:rsidRDefault="00B932A2" w:rsidP="00B932A2">
      <w:pPr>
        <w:numPr>
          <w:ilvl w:val="0"/>
          <w:numId w:val="7"/>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Regular phone-calls or emails between home and school</w:t>
      </w:r>
    </w:p>
    <w:p w14:paraId="40D7114C" w14:textId="77777777" w:rsidR="00B932A2" w:rsidRDefault="00B932A2" w:rsidP="00B932A2">
      <w:pPr>
        <w:numPr>
          <w:ilvl w:val="0"/>
          <w:numId w:val="7"/>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Weekly behaviour log</w:t>
      </w:r>
    </w:p>
    <w:p w14:paraId="15BF5805" w14:textId="77777777" w:rsidR="00B932A2"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9E06CB">
        <w:rPr>
          <w:rFonts w:ascii="NTPreCursive" w:eastAsia="Times New Roman" w:hAnsi="NTPreCursive" w:cs="Arial"/>
          <w:color w:val="222222"/>
          <w:sz w:val="28"/>
          <w:szCs w:val="28"/>
          <w:lang w:eastAsia="en-GB"/>
        </w:rPr>
        <w:t>For our pupils who have additional support needs</w:t>
      </w:r>
      <w:r>
        <w:rPr>
          <w:rFonts w:ascii="NTPreCursive" w:eastAsia="Times New Roman" w:hAnsi="NTPreCursive" w:cs="Arial"/>
          <w:color w:val="222222"/>
          <w:sz w:val="28"/>
          <w:szCs w:val="28"/>
          <w:lang w:eastAsia="en-GB"/>
        </w:rPr>
        <w:t>;</w:t>
      </w:r>
      <w:r w:rsidRPr="009E06CB">
        <w:rPr>
          <w:rFonts w:ascii="NTPreCursive" w:eastAsia="Times New Roman" w:hAnsi="NTPreCursive" w:cs="Arial"/>
          <w:color w:val="222222"/>
          <w:sz w:val="28"/>
          <w:szCs w:val="28"/>
          <w:lang w:eastAsia="en-GB"/>
        </w:rPr>
        <w:t xml:space="preserve"> we have individual strategies and approaches in place to support these pupils to be able to follow our school rules and to engage appropriately with others in school.</w:t>
      </w:r>
    </w:p>
    <w:p w14:paraId="68A06F43"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32"/>
          <w:szCs w:val="32"/>
          <w:u w:val="single"/>
          <w:lang w:eastAsia="en-GB"/>
        </w:rPr>
      </w:pPr>
      <w:r w:rsidRPr="00C460D1">
        <w:rPr>
          <w:rFonts w:ascii="NTPreCursive" w:eastAsia="Times New Roman" w:hAnsi="NTPreCursive" w:cs="Arial"/>
          <w:b/>
          <w:color w:val="222222"/>
          <w:sz w:val="32"/>
          <w:szCs w:val="32"/>
          <w:u w:val="single"/>
          <w:lang w:eastAsia="en-GB"/>
        </w:rPr>
        <w:t>The power to discipline beyond the school gate</w:t>
      </w:r>
    </w:p>
    <w:p w14:paraId="6DD94710"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In line with guidance from the Department of Education disciplining beyond the school gate covers the school’s response to all non-criminal bad behaviour which occurs anywhere off the school premises and which is witnessed by a member of staff or reported to the school. The headteacher may choose to impose sanctions if a child is reported for bad behaviour when:</w:t>
      </w:r>
    </w:p>
    <w:p w14:paraId="438815F7" w14:textId="77777777" w:rsidR="00B932A2" w:rsidRPr="00C460D1" w:rsidRDefault="00B932A2" w:rsidP="00B932A2">
      <w:pPr>
        <w:numPr>
          <w:ilvl w:val="0"/>
          <w:numId w:val="21"/>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lastRenderedPageBreak/>
        <w:t>Taking part in any school-organised or school-related activity</w:t>
      </w:r>
    </w:p>
    <w:p w14:paraId="56BF86F6" w14:textId="77777777" w:rsidR="00B932A2" w:rsidRPr="00C460D1" w:rsidRDefault="00B932A2" w:rsidP="00B932A2">
      <w:pPr>
        <w:numPr>
          <w:ilvl w:val="0"/>
          <w:numId w:val="21"/>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Travelling to or from school</w:t>
      </w:r>
    </w:p>
    <w:p w14:paraId="0CA96A3B" w14:textId="77777777" w:rsidR="00B932A2" w:rsidRPr="00C460D1" w:rsidRDefault="00B932A2" w:rsidP="00B932A2">
      <w:pPr>
        <w:numPr>
          <w:ilvl w:val="0"/>
          <w:numId w:val="21"/>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Wearing school uniform</w:t>
      </w:r>
    </w:p>
    <w:p w14:paraId="5A5D0B42" w14:textId="77777777" w:rsidR="00B932A2" w:rsidRPr="00C460D1" w:rsidRDefault="00B932A2" w:rsidP="00B932A2">
      <w:pPr>
        <w:numPr>
          <w:ilvl w:val="0"/>
          <w:numId w:val="21"/>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In some other way identifiable as a pupil at the school</w:t>
      </w:r>
    </w:p>
    <w:p w14:paraId="3E85DB29" w14:textId="77777777" w:rsidR="00B932A2" w:rsidRPr="00C460D1" w:rsidRDefault="00B932A2" w:rsidP="00B932A2">
      <w:pPr>
        <w:numPr>
          <w:ilvl w:val="0"/>
          <w:numId w:val="21"/>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Or misbehaviour at any time, whether or not the conditions above apply, that could have repercussions for the orderly running of the school, poses a threat to another pupil or member of the public, or could adversely affect the reputation of the school.</w:t>
      </w:r>
    </w:p>
    <w:p w14:paraId="30359B39"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32"/>
          <w:szCs w:val="32"/>
          <w:u w:val="single"/>
          <w:lang w:eastAsia="en-GB"/>
        </w:rPr>
      </w:pPr>
      <w:r w:rsidRPr="00C460D1">
        <w:rPr>
          <w:rFonts w:ascii="NTPreCursive" w:eastAsia="Times New Roman" w:hAnsi="NTPreCursive" w:cs="Arial"/>
          <w:b/>
          <w:color w:val="222222"/>
          <w:sz w:val="32"/>
          <w:szCs w:val="32"/>
          <w:u w:val="single"/>
          <w:lang w:eastAsia="en-GB"/>
        </w:rPr>
        <w:t>Screening and searching pupils</w:t>
      </w:r>
    </w:p>
    <w:p w14:paraId="13909FB1"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In line with guidance from the Department of Education published in April 2011, the headteacher or an authorised member of staff can search a pupil for any item banned under the school rules, if the pupil agrees. Banned items include knives or weapons, alcohol, illegal drugs and stolen items. The member of staff undertaking the search must be the same sex as the pupil being searched and there must be a witness (also a staff member, ideally the same sex as the pupil being searched). This is more likely to occur in a secondary school, however.</w:t>
      </w:r>
    </w:p>
    <w:p w14:paraId="2E4B15CE" w14:textId="64B38EEB" w:rsidR="00B932A2" w:rsidRPr="00C460D1" w:rsidRDefault="002358E1" w:rsidP="00B932A2">
      <w:pPr>
        <w:shd w:val="clear" w:color="auto" w:fill="FFFFFF"/>
        <w:spacing w:before="100" w:beforeAutospacing="1" w:after="100" w:afterAutospacing="1" w:line="240" w:lineRule="auto"/>
        <w:rPr>
          <w:rFonts w:ascii="NTPreCursive" w:eastAsia="Times New Roman" w:hAnsi="NTPreCursive" w:cs="Arial"/>
          <w:b/>
          <w:color w:val="222222"/>
          <w:sz w:val="32"/>
          <w:szCs w:val="32"/>
          <w:u w:val="single"/>
          <w:lang w:eastAsia="en-GB"/>
        </w:rPr>
      </w:pPr>
      <w:r>
        <w:rPr>
          <w:rFonts w:ascii="NTPreCursive" w:eastAsia="Times New Roman" w:hAnsi="NTPreCursive" w:cs="Arial"/>
          <w:b/>
          <w:color w:val="222222"/>
          <w:sz w:val="32"/>
          <w:szCs w:val="32"/>
          <w:u w:val="single"/>
          <w:lang w:eastAsia="en-GB"/>
        </w:rPr>
        <w:t>Suspensions</w:t>
      </w:r>
    </w:p>
    <w:p w14:paraId="119044C6" w14:textId="65161E50" w:rsidR="00B932A2"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Our aim is to keep all children fully included, engaged and involved in their education. However, as a last resort</w:t>
      </w:r>
      <w:r w:rsidR="002358E1">
        <w:rPr>
          <w:rFonts w:ascii="NTPreCursive" w:eastAsia="Times New Roman" w:hAnsi="NTPreCursive" w:cs="Arial"/>
          <w:color w:val="222222"/>
          <w:sz w:val="28"/>
          <w:szCs w:val="28"/>
          <w:lang w:eastAsia="en-GB"/>
        </w:rPr>
        <w:t>, it may be necessary to suspend</w:t>
      </w:r>
      <w:r w:rsidRPr="00C460D1">
        <w:rPr>
          <w:rFonts w:ascii="NTPreCursive" w:eastAsia="Times New Roman" w:hAnsi="NTPreCursive" w:cs="Arial"/>
          <w:color w:val="222222"/>
          <w:sz w:val="28"/>
          <w:szCs w:val="28"/>
          <w:lang w:eastAsia="en-GB"/>
        </w:rPr>
        <w:t xml:space="preserve"> a pupil who displays extreme behaviours to allow time to; reflect and take responsibility, review any support plans, support other pupils or staff affected by the behaviour, carry out a risk assessment or arrange a meeting with the authority.</w:t>
      </w:r>
    </w:p>
    <w:p w14:paraId="66AB1799" w14:textId="3D222205"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u w:val="single"/>
          <w:lang w:eastAsia="en-GB"/>
        </w:rPr>
      </w:pPr>
      <w:r w:rsidRPr="00C460D1">
        <w:rPr>
          <w:rFonts w:ascii="NTPreCursive" w:eastAsia="Times New Roman" w:hAnsi="NTPreCursive" w:cs="Arial"/>
          <w:b/>
          <w:color w:val="222222"/>
          <w:sz w:val="28"/>
          <w:szCs w:val="28"/>
          <w:u w:val="single"/>
          <w:lang w:eastAsia="en-GB"/>
        </w:rPr>
        <w:t xml:space="preserve">Fixed-term </w:t>
      </w:r>
      <w:r w:rsidR="002358E1">
        <w:rPr>
          <w:rFonts w:ascii="NTPreCursive" w:eastAsia="Times New Roman" w:hAnsi="NTPreCursive" w:cs="Arial"/>
          <w:b/>
          <w:color w:val="222222"/>
          <w:sz w:val="28"/>
          <w:szCs w:val="28"/>
          <w:u w:val="single"/>
          <w:lang w:eastAsia="en-GB"/>
        </w:rPr>
        <w:t xml:space="preserve">suspensions </w:t>
      </w:r>
      <w:r w:rsidRPr="00C460D1">
        <w:rPr>
          <w:rFonts w:ascii="NTPreCursive" w:eastAsia="Times New Roman" w:hAnsi="NTPreCursive" w:cs="Arial"/>
          <w:b/>
          <w:color w:val="222222"/>
          <w:sz w:val="28"/>
          <w:szCs w:val="28"/>
          <w:u w:val="single"/>
          <w:lang w:eastAsia="en-GB"/>
        </w:rPr>
        <w:t>and permanent exclusions</w:t>
      </w:r>
    </w:p>
    <w:p w14:paraId="4CB54736" w14:textId="19CAED86"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 xml:space="preserve">We are an inclusive school and will work hard to develop strategies to include all children.  However, in certain cases, the school will make </w:t>
      </w:r>
      <w:r w:rsidR="002358E1">
        <w:rPr>
          <w:rFonts w:ascii="NTPreCursive" w:eastAsia="Times New Roman" w:hAnsi="NTPreCursive" w:cs="Arial"/>
          <w:color w:val="222222"/>
          <w:sz w:val="28"/>
          <w:szCs w:val="28"/>
          <w:lang w:eastAsia="en-GB"/>
        </w:rPr>
        <w:t>suspensions</w:t>
      </w:r>
      <w:r w:rsidRPr="00C460D1">
        <w:rPr>
          <w:rFonts w:ascii="NTPreCursive" w:eastAsia="Times New Roman" w:hAnsi="NTPreCursive" w:cs="Arial"/>
          <w:color w:val="222222"/>
          <w:sz w:val="28"/>
          <w:szCs w:val="28"/>
          <w:lang w:eastAsia="en-GB"/>
        </w:rPr>
        <w:t xml:space="preserve"> to maintain good behaviour and discipline and to promote the health, welfare and safety of all our community.</w:t>
      </w:r>
    </w:p>
    <w:p w14:paraId="6179BB68"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b/>
          <w:color w:val="222222"/>
          <w:sz w:val="28"/>
          <w:szCs w:val="28"/>
          <w:lang w:eastAsia="en-GB"/>
        </w:rPr>
        <w:t>Internal exclusion</w:t>
      </w:r>
      <w:r w:rsidRPr="00C460D1">
        <w:rPr>
          <w:rFonts w:ascii="NTPreCursive" w:eastAsia="Times New Roman" w:hAnsi="NTPreCursive" w:cs="Arial"/>
          <w:color w:val="222222"/>
          <w:sz w:val="28"/>
          <w:szCs w:val="28"/>
          <w:lang w:eastAsia="en-GB"/>
        </w:rPr>
        <w:t xml:space="preserve"> will be at the discretion of senior leaders and will probably be in response to a culmination of behaviour incidents or an extreme and serious single incident.  Internal exclusions will be decided and coordinated by a member of senior leadership team.</w:t>
      </w:r>
    </w:p>
    <w:p w14:paraId="161767FD" w14:textId="3FDC4A0A" w:rsidR="00B932A2" w:rsidRPr="00C460D1" w:rsidRDefault="002358E1"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Pr>
          <w:rFonts w:ascii="NTPreCursive" w:eastAsia="Times New Roman" w:hAnsi="NTPreCursive" w:cs="Arial"/>
          <w:color w:val="222222"/>
          <w:sz w:val="28"/>
          <w:szCs w:val="28"/>
          <w:lang w:eastAsia="en-GB"/>
        </w:rPr>
        <w:t>Only the executive h</w:t>
      </w:r>
      <w:r w:rsidR="00B932A2" w:rsidRPr="00C460D1">
        <w:rPr>
          <w:rFonts w:ascii="NTPreCursive" w:eastAsia="Times New Roman" w:hAnsi="NTPreCursive" w:cs="Arial"/>
          <w:color w:val="222222"/>
          <w:sz w:val="28"/>
          <w:szCs w:val="28"/>
          <w:lang w:eastAsia="en-GB"/>
        </w:rPr>
        <w:t xml:space="preserve">eadteacher or the head of school can </w:t>
      </w:r>
      <w:r w:rsidR="00B932A2" w:rsidRPr="00C460D1">
        <w:rPr>
          <w:rFonts w:ascii="NTPreCursive" w:eastAsia="Times New Roman" w:hAnsi="NTPreCursive" w:cs="Arial"/>
          <w:b/>
          <w:color w:val="222222"/>
          <w:sz w:val="28"/>
          <w:szCs w:val="28"/>
          <w:lang w:eastAsia="en-GB"/>
        </w:rPr>
        <w:t>exclude children externally</w:t>
      </w:r>
      <w:r w:rsidR="00B932A2" w:rsidRPr="00C460D1">
        <w:rPr>
          <w:rFonts w:ascii="NTPreCursive" w:eastAsia="Times New Roman" w:hAnsi="NTPreCursive" w:cs="Arial"/>
          <w:color w:val="222222"/>
          <w:sz w:val="28"/>
          <w:szCs w:val="28"/>
          <w:lang w:eastAsia="en-GB"/>
        </w:rPr>
        <w:t xml:space="preserve">.  A decision to externally exclude will only be taken when all other possibilities and strategies have been considered. Exclusions could be temporary for fixed period of time, or permanent. </w:t>
      </w:r>
    </w:p>
    <w:p w14:paraId="1AFD1B45" w14:textId="2CC49AE5"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b/>
          <w:color w:val="222222"/>
          <w:sz w:val="32"/>
          <w:szCs w:val="32"/>
          <w:u w:val="single"/>
          <w:lang w:eastAsia="en-GB"/>
        </w:rPr>
      </w:pPr>
      <w:r w:rsidRPr="00C460D1">
        <w:rPr>
          <w:rFonts w:ascii="NTPreCursive" w:eastAsia="Times New Roman" w:hAnsi="NTPreCursive" w:cs="Arial"/>
          <w:b/>
          <w:color w:val="222222"/>
          <w:sz w:val="32"/>
          <w:szCs w:val="32"/>
          <w:u w:val="single"/>
          <w:lang w:eastAsia="en-GB"/>
        </w:rPr>
        <w:t xml:space="preserve">Exclusions </w:t>
      </w:r>
      <w:r w:rsidR="002358E1">
        <w:rPr>
          <w:rFonts w:ascii="NTPreCursive" w:eastAsia="Times New Roman" w:hAnsi="NTPreCursive" w:cs="Arial"/>
          <w:b/>
          <w:color w:val="222222"/>
          <w:sz w:val="32"/>
          <w:szCs w:val="32"/>
          <w:u w:val="single"/>
          <w:lang w:eastAsia="en-GB"/>
        </w:rPr>
        <w:t xml:space="preserve">and suspensions </w:t>
      </w:r>
      <w:r w:rsidRPr="00C460D1">
        <w:rPr>
          <w:rFonts w:ascii="NTPreCursive" w:eastAsia="Times New Roman" w:hAnsi="NTPreCursive" w:cs="Arial"/>
          <w:b/>
          <w:color w:val="222222"/>
          <w:sz w:val="32"/>
          <w:szCs w:val="32"/>
          <w:u w:val="single"/>
          <w:lang w:eastAsia="en-GB"/>
        </w:rPr>
        <w:t>information</w:t>
      </w:r>
    </w:p>
    <w:p w14:paraId="7B0BEF0B" w14:textId="22940F3F"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 xml:space="preserve">The school may </w:t>
      </w:r>
      <w:r w:rsidR="002358E1">
        <w:rPr>
          <w:rFonts w:ascii="NTPreCursive" w:eastAsia="Times New Roman" w:hAnsi="NTPreCursive" w:cs="Arial"/>
          <w:color w:val="222222"/>
          <w:sz w:val="28"/>
          <w:szCs w:val="28"/>
          <w:lang w:eastAsia="en-GB"/>
        </w:rPr>
        <w:t>suspend</w:t>
      </w:r>
      <w:r w:rsidRPr="00C460D1">
        <w:rPr>
          <w:rFonts w:ascii="NTPreCursive" w:eastAsia="Times New Roman" w:hAnsi="NTPreCursive" w:cs="Arial"/>
          <w:color w:val="222222"/>
          <w:sz w:val="28"/>
          <w:szCs w:val="28"/>
          <w:lang w:eastAsia="en-GB"/>
        </w:rPr>
        <w:t xml:space="preserve"> a child for one or more fixed periods for up to forty five days in any one year.  In extreme and exceptional circumstances the school may exclude a child permanently. It is also possible to convert a </w:t>
      </w:r>
      <w:r w:rsidR="002358E1">
        <w:rPr>
          <w:rFonts w:ascii="NTPreCursive" w:eastAsia="Times New Roman" w:hAnsi="NTPreCursive" w:cs="Arial"/>
          <w:color w:val="222222"/>
          <w:sz w:val="28"/>
          <w:szCs w:val="28"/>
          <w:lang w:eastAsia="en-GB"/>
        </w:rPr>
        <w:t>suspension</w:t>
      </w:r>
      <w:r w:rsidRPr="00C460D1">
        <w:rPr>
          <w:rFonts w:ascii="NTPreCursive" w:eastAsia="Times New Roman" w:hAnsi="NTPreCursive" w:cs="Arial"/>
          <w:color w:val="222222"/>
          <w:sz w:val="28"/>
          <w:szCs w:val="28"/>
          <w:lang w:eastAsia="en-GB"/>
        </w:rPr>
        <w:t xml:space="preserve"> to a permanent exclusion if the circumstances warrant this.</w:t>
      </w:r>
    </w:p>
    <w:p w14:paraId="13DE760E" w14:textId="3F1AB5C0"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lastRenderedPageBreak/>
        <w:t xml:space="preserve">If a child is </w:t>
      </w:r>
      <w:r w:rsidR="002358E1">
        <w:rPr>
          <w:rFonts w:ascii="NTPreCursive" w:eastAsia="Times New Roman" w:hAnsi="NTPreCursive" w:cs="Arial"/>
          <w:color w:val="222222"/>
          <w:sz w:val="28"/>
          <w:szCs w:val="28"/>
          <w:lang w:eastAsia="en-GB"/>
        </w:rPr>
        <w:t>suspended</w:t>
      </w:r>
      <w:r w:rsidRPr="00C460D1">
        <w:rPr>
          <w:rFonts w:ascii="NTPreCursive" w:eastAsia="Times New Roman" w:hAnsi="NTPreCursive" w:cs="Arial"/>
          <w:color w:val="222222"/>
          <w:sz w:val="28"/>
          <w:szCs w:val="28"/>
          <w:lang w:eastAsia="en-GB"/>
        </w:rPr>
        <w:t xml:space="preserve"> their parents/carers are informed immediately, giving reasons for the exclusion.  The executive headteacher or head of school informs the </w:t>
      </w:r>
      <w:r w:rsidR="002358E1">
        <w:rPr>
          <w:rFonts w:ascii="NTPreCursive" w:eastAsia="Times New Roman" w:hAnsi="NTPreCursive" w:cs="Arial"/>
          <w:color w:val="222222"/>
          <w:sz w:val="28"/>
          <w:szCs w:val="28"/>
          <w:lang w:eastAsia="en-GB"/>
        </w:rPr>
        <w:t>Trust</w:t>
      </w:r>
      <w:r w:rsidRPr="00C460D1">
        <w:rPr>
          <w:rFonts w:ascii="NTPreCursive" w:eastAsia="Times New Roman" w:hAnsi="NTPreCursive" w:cs="Arial"/>
          <w:color w:val="222222"/>
          <w:sz w:val="28"/>
          <w:szCs w:val="28"/>
          <w:lang w:eastAsia="en-GB"/>
        </w:rPr>
        <w:t xml:space="preserve"> as well as the Local Governing Body about any permanent exclusions and about any </w:t>
      </w:r>
      <w:r w:rsidR="002358E1">
        <w:rPr>
          <w:rFonts w:ascii="NTPreCursive" w:eastAsia="Times New Roman" w:hAnsi="NTPreCursive" w:cs="Arial"/>
          <w:color w:val="222222"/>
          <w:sz w:val="28"/>
          <w:szCs w:val="28"/>
          <w:lang w:eastAsia="en-GB"/>
        </w:rPr>
        <w:t>suspensions</w:t>
      </w:r>
      <w:r w:rsidRPr="00C460D1">
        <w:rPr>
          <w:rFonts w:ascii="NTPreCursive" w:eastAsia="Times New Roman" w:hAnsi="NTPreCursive" w:cs="Arial"/>
          <w:color w:val="222222"/>
          <w:sz w:val="28"/>
          <w:szCs w:val="28"/>
          <w:lang w:eastAsia="en-GB"/>
        </w:rPr>
        <w:t xml:space="preserve"> beyond five days in any one term.  A Local Governing Body cannot themselves either </w:t>
      </w:r>
      <w:r w:rsidR="002358E1">
        <w:rPr>
          <w:rFonts w:ascii="NTPreCursive" w:eastAsia="Times New Roman" w:hAnsi="NTPreCursive" w:cs="Arial"/>
          <w:color w:val="222222"/>
          <w:sz w:val="28"/>
          <w:szCs w:val="28"/>
          <w:lang w:eastAsia="en-GB"/>
        </w:rPr>
        <w:t xml:space="preserve">suspend or exclude a child </w:t>
      </w:r>
      <w:r w:rsidRPr="00C460D1">
        <w:rPr>
          <w:rFonts w:ascii="NTPreCursive" w:eastAsia="Times New Roman" w:hAnsi="NTPreCursive" w:cs="Arial"/>
          <w:color w:val="222222"/>
          <w:sz w:val="28"/>
          <w:szCs w:val="28"/>
          <w:lang w:eastAsia="en-GB"/>
        </w:rPr>
        <w:t xml:space="preserve">or extend the </w:t>
      </w:r>
      <w:r w:rsidR="002358E1">
        <w:rPr>
          <w:rFonts w:ascii="NTPreCursive" w:eastAsia="Times New Roman" w:hAnsi="NTPreCursive" w:cs="Arial"/>
          <w:color w:val="222222"/>
          <w:sz w:val="28"/>
          <w:szCs w:val="28"/>
          <w:lang w:eastAsia="en-GB"/>
        </w:rPr>
        <w:t>suspension</w:t>
      </w:r>
      <w:r w:rsidRPr="00C460D1">
        <w:rPr>
          <w:rFonts w:ascii="NTPreCursive" w:eastAsia="Times New Roman" w:hAnsi="NTPreCursive" w:cs="Arial"/>
          <w:color w:val="222222"/>
          <w:sz w:val="28"/>
          <w:szCs w:val="28"/>
          <w:lang w:eastAsia="en-GB"/>
        </w:rPr>
        <w:t xml:space="preserve"> period.</w:t>
      </w:r>
    </w:p>
    <w:p w14:paraId="5863B0B4" w14:textId="15F29AAF"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The governing body has a discipline committee which is made up of between three and five members.  The committee considers any exclusion</w:t>
      </w:r>
      <w:r w:rsidR="002358E1">
        <w:rPr>
          <w:rFonts w:ascii="NTPreCursive" w:eastAsia="Times New Roman" w:hAnsi="NTPreCursive" w:cs="Arial"/>
          <w:color w:val="222222"/>
          <w:sz w:val="28"/>
          <w:szCs w:val="28"/>
          <w:lang w:eastAsia="en-GB"/>
        </w:rPr>
        <w:t xml:space="preserve"> or suspension</w:t>
      </w:r>
      <w:r w:rsidRPr="00C460D1">
        <w:rPr>
          <w:rFonts w:ascii="NTPreCursive" w:eastAsia="Times New Roman" w:hAnsi="NTPreCursive" w:cs="Arial"/>
          <w:color w:val="222222"/>
          <w:sz w:val="28"/>
          <w:szCs w:val="28"/>
          <w:lang w:eastAsia="en-GB"/>
        </w:rPr>
        <w:t xml:space="preserve"> appeals on behalf of the governors.  When an appeal panel meets to consider an exclusion</w:t>
      </w:r>
      <w:r w:rsidR="002358E1">
        <w:rPr>
          <w:rFonts w:ascii="NTPreCursive" w:eastAsia="Times New Roman" w:hAnsi="NTPreCursive" w:cs="Arial"/>
          <w:color w:val="222222"/>
          <w:sz w:val="28"/>
          <w:szCs w:val="28"/>
          <w:lang w:eastAsia="en-GB"/>
        </w:rPr>
        <w:t xml:space="preserve"> or suspension</w:t>
      </w:r>
      <w:r w:rsidRPr="00C460D1">
        <w:rPr>
          <w:rFonts w:ascii="NTPreCursive" w:eastAsia="Times New Roman" w:hAnsi="NTPreCursive" w:cs="Arial"/>
          <w:color w:val="222222"/>
          <w:sz w:val="28"/>
          <w:szCs w:val="28"/>
          <w:lang w:eastAsia="en-GB"/>
        </w:rPr>
        <w:t>, they consider the circumstances in which the child was excluded</w:t>
      </w:r>
      <w:r w:rsidR="002358E1">
        <w:rPr>
          <w:rFonts w:ascii="NTPreCursive" w:eastAsia="Times New Roman" w:hAnsi="NTPreCursive" w:cs="Arial"/>
          <w:color w:val="222222"/>
          <w:sz w:val="28"/>
          <w:szCs w:val="28"/>
          <w:lang w:eastAsia="en-GB"/>
        </w:rPr>
        <w:t xml:space="preserve"> or suspended</w:t>
      </w:r>
      <w:r w:rsidRPr="00C460D1">
        <w:rPr>
          <w:rFonts w:ascii="NTPreCursive" w:eastAsia="Times New Roman" w:hAnsi="NTPreCursive" w:cs="Arial"/>
          <w:color w:val="222222"/>
          <w:sz w:val="28"/>
          <w:szCs w:val="28"/>
          <w:lang w:eastAsia="en-GB"/>
        </w:rPr>
        <w:t>, consider any representation by parents/carers and consider whether the child should be reinstated. If the governors’ appeal panel decides that a child should be reinstated, the headteacher must comply with this ruling.</w:t>
      </w:r>
    </w:p>
    <w:p w14:paraId="037EDD62" w14:textId="194B9156" w:rsidR="00B932A2" w:rsidRPr="00C460D1" w:rsidRDefault="002358E1"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Pr>
          <w:rFonts w:ascii="NTPreCursive" w:eastAsia="Times New Roman" w:hAnsi="NTPreCursive" w:cs="Arial"/>
          <w:color w:val="222222"/>
          <w:sz w:val="28"/>
          <w:szCs w:val="28"/>
          <w:lang w:eastAsia="en-GB"/>
        </w:rPr>
        <w:t xml:space="preserve">Suspensions </w:t>
      </w:r>
      <w:r w:rsidR="00B932A2" w:rsidRPr="00C460D1">
        <w:rPr>
          <w:rFonts w:ascii="NTPreCursive" w:eastAsia="Times New Roman" w:hAnsi="NTPreCursive" w:cs="Arial"/>
          <w:color w:val="222222"/>
          <w:sz w:val="28"/>
          <w:szCs w:val="28"/>
          <w:lang w:eastAsia="en-GB"/>
        </w:rPr>
        <w:t>(</w:t>
      </w:r>
      <w:r>
        <w:rPr>
          <w:rFonts w:ascii="NTPreCursive" w:eastAsia="Times New Roman" w:hAnsi="NTPreCursive" w:cs="Arial"/>
          <w:color w:val="222222"/>
          <w:sz w:val="28"/>
          <w:szCs w:val="28"/>
          <w:lang w:eastAsia="en-GB"/>
        </w:rPr>
        <w:t>and/or</w:t>
      </w:r>
      <w:r w:rsidR="00B932A2" w:rsidRPr="00C460D1">
        <w:rPr>
          <w:rFonts w:ascii="NTPreCursive" w:eastAsia="Times New Roman" w:hAnsi="NTPreCursive" w:cs="Arial"/>
          <w:color w:val="222222"/>
          <w:sz w:val="28"/>
          <w:szCs w:val="28"/>
          <w:lang w:eastAsia="en-GB"/>
        </w:rPr>
        <w:t xml:space="preserve"> permanent exclusions) may occur for the following reasons:</w:t>
      </w:r>
    </w:p>
    <w:p w14:paraId="34FFB2F9"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Persistent disruptive behaviour</w:t>
      </w:r>
    </w:p>
    <w:p w14:paraId="5081C10A"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Persistent breaking of school rules</w:t>
      </w:r>
    </w:p>
    <w:p w14:paraId="1CD77A85"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Making threats to other pupils or staff</w:t>
      </w:r>
    </w:p>
    <w:p w14:paraId="11840AA6"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Deliberate damage to school property or resources</w:t>
      </w:r>
    </w:p>
    <w:p w14:paraId="11993CFA"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Homophobic or racist language or behaviour</w:t>
      </w:r>
    </w:p>
    <w:p w14:paraId="3EC4FEEA"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Assault or violence towards another pupil, child, visitor, member of staff or adult</w:t>
      </w:r>
    </w:p>
    <w:p w14:paraId="26742469"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Bringing a knife to school or similar objects eg screwdriver</w:t>
      </w:r>
    </w:p>
    <w:p w14:paraId="50A59BF9"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Bringing illegal or prohibited drugs to school</w:t>
      </w:r>
    </w:p>
    <w:p w14:paraId="7C5D7266"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Leaving the school premises without permission</w:t>
      </w:r>
    </w:p>
    <w:p w14:paraId="27FAB62E"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Failure to follow the reasonable instructions of staff eg about learning or behaviour</w:t>
      </w:r>
    </w:p>
    <w:p w14:paraId="582BD7C1" w14:textId="77777777" w:rsidR="00B932A2" w:rsidRPr="00C460D1" w:rsidRDefault="00B932A2" w:rsidP="00B932A2">
      <w:pPr>
        <w:numPr>
          <w:ilvl w:val="0"/>
          <w:numId w:val="22"/>
        </w:num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color w:val="222222"/>
          <w:sz w:val="28"/>
          <w:szCs w:val="28"/>
          <w:lang w:eastAsia="en-GB"/>
        </w:rPr>
        <w:t>Persistent bullying behaviour</w:t>
      </w:r>
    </w:p>
    <w:p w14:paraId="2500E72C"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r w:rsidRPr="00C460D1">
        <w:rPr>
          <w:rFonts w:ascii="NTPreCursive" w:eastAsia="Times New Roman" w:hAnsi="NTPreCursive" w:cs="Arial"/>
          <w:b/>
          <w:bCs/>
          <w:color w:val="222222"/>
          <w:sz w:val="28"/>
          <w:szCs w:val="28"/>
          <w:lang w:eastAsia="en-GB"/>
        </w:rPr>
        <w:t>Related documents</w:t>
      </w:r>
      <w:r w:rsidRPr="00C460D1">
        <w:rPr>
          <w:rFonts w:ascii="NTPreCursive" w:eastAsia="Times New Roman" w:hAnsi="NTPreCursive" w:cs="Arial"/>
          <w:color w:val="222222"/>
          <w:sz w:val="28"/>
          <w:szCs w:val="28"/>
          <w:lang w:eastAsia="en-GB"/>
        </w:rPr>
        <w:t>: Appendix 1 – Yellow / Red face example behaviours.</w:t>
      </w:r>
    </w:p>
    <w:p w14:paraId="2EB15794"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b/>
          <w:color w:val="222222"/>
          <w:sz w:val="28"/>
          <w:szCs w:val="28"/>
          <w:highlight w:val="yellow"/>
          <w:lang w:eastAsia="en-GB"/>
        </w:rPr>
      </w:pPr>
      <w:r w:rsidRPr="00C460D1">
        <w:rPr>
          <w:rFonts w:ascii="NTPreCursive" w:eastAsia="Times New Roman" w:hAnsi="NTPreCursive" w:cs="Arial"/>
          <w:b/>
          <w:color w:val="222222"/>
          <w:sz w:val="28"/>
          <w:szCs w:val="28"/>
          <w:highlight w:val="yellow"/>
          <w:lang w:eastAsia="en-GB"/>
        </w:rPr>
        <w:t xml:space="preserve">Yellow Cards </w:t>
      </w:r>
    </w:p>
    <w:p w14:paraId="6479A560" w14:textId="31232480" w:rsidR="00B932A2" w:rsidRPr="00C460D1"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t xml:space="preserve">Continually </w:t>
      </w:r>
      <w:r w:rsidR="00B932A2" w:rsidRPr="00C460D1">
        <w:rPr>
          <w:rFonts w:ascii="NTPreCursive" w:eastAsia="Times New Roman" w:hAnsi="NTPreCursive" w:cs="Arial"/>
          <w:color w:val="222222"/>
          <w:sz w:val="28"/>
          <w:szCs w:val="28"/>
          <w:highlight w:val="yellow"/>
          <w:lang w:eastAsia="en-GB"/>
        </w:rPr>
        <w:t>distracting others</w:t>
      </w:r>
    </w:p>
    <w:p w14:paraId="29CA4132" w14:textId="41A12C78" w:rsidR="00B932A2" w:rsidRPr="00C460D1"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t>Continually</w:t>
      </w:r>
      <w:r w:rsidRPr="00C460D1">
        <w:rPr>
          <w:rFonts w:ascii="NTPreCursive" w:eastAsia="Times New Roman" w:hAnsi="NTPreCursive" w:cs="Arial"/>
          <w:color w:val="222222"/>
          <w:sz w:val="28"/>
          <w:szCs w:val="28"/>
          <w:highlight w:val="yellow"/>
          <w:lang w:eastAsia="en-GB"/>
        </w:rPr>
        <w:t xml:space="preserve"> </w:t>
      </w:r>
      <w:r>
        <w:rPr>
          <w:rFonts w:ascii="NTPreCursive" w:eastAsia="Times New Roman" w:hAnsi="NTPreCursive" w:cs="Arial"/>
          <w:color w:val="222222"/>
          <w:sz w:val="28"/>
          <w:szCs w:val="28"/>
          <w:highlight w:val="yellow"/>
          <w:lang w:eastAsia="en-GB"/>
        </w:rPr>
        <w:t>n</w:t>
      </w:r>
      <w:r w:rsidR="00B932A2" w:rsidRPr="00C460D1">
        <w:rPr>
          <w:rFonts w:ascii="NTPreCursive" w:eastAsia="Times New Roman" w:hAnsi="NTPreCursive" w:cs="Arial"/>
          <w:color w:val="222222"/>
          <w:sz w:val="28"/>
          <w:szCs w:val="28"/>
          <w:highlight w:val="yellow"/>
          <w:lang w:eastAsia="en-GB"/>
        </w:rPr>
        <w:t>ot lining</w:t>
      </w:r>
      <w:r>
        <w:rPr>
          <w:rFonts w:ascii="NTPreCursive" w:eastAsia="Times New Roman" w:hAnsi="NTPreCursive" w:cs="Arial"/>
          <w:color w:val="222222"/>
          <w:sz w:val="28"/>
          <w:szCs w:val="28"/>
          <w:highlight w:val="yellow"/>
          <w:lang w:eastAsia="en-GB"/>
        </w:rPr>
        <w:t xml:space="preserve"> up properly</w:t>
      </w:r>
      <w:r w:rsidR="00B932A2" w:rsidRPr="00C460D1">
        <w:rPr>
          <w:rFonts w:ascii="NTPreCursive" w:eastAsia="Times New Roman" w:hAnsi="NTPreCursive" w:cs="Arial"/>
          <w:color w:val="222222"/>
          <w:sz w:val="28"/>
          <w:szCs w:val="28"/>
          <w:highlight w:val="yellow"/>
          <w:lang w:eastAsia="en-GB"/>
        </w:rPr>
        <w:t xml:space="preserve">  </w:t>
      </w:r>
    </w:p>
    <w:p w14:paraId="4F33F587" w14:textId="0D7B1313" w:rsidR="00B932A2" w:rsidRPr="00C460D1"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t>Continually</w:t>
      </w:r>
      <w:r w:rsidRPr="00C460D1">
        <w:rPr>
          <w:rFonts w:ascii="NTPreCursive" w:eastAsia="Times New Roman" w:hAnsi="NTPreCursive" w:cs="Arial"/>
          <w:color w:val="222222"/>
          <w:sz w:val="28"/>
          <w:szCs w:val="28"/>
          <w:highlight w:val="yellow"/>
          <w:lang w:eastAsia="en-GB"/>
        </w:rPr>
        <w:t xml:space="preserve"> </w:t>
      </w:r>
      <w:r>
        <w:rPr>
          <w:rFonts w:ascii="NTPreCursive" w:eastAsia="Times New Roman" w:hAnsi="NTPreCursive" w:cs="Arial"/>
          <w:color w:val="222222"/>
          <w:sz w:val="28"/>
          <w:szCs w:val="28"/>
          <w:highlight w:val="yellow"/>
          <w:lang w:eastAsia="en-GB"/>
        </w:rPr>
        <w:t>n</w:t>
      </w:r>
      <w:r w:rsidR="00B932A2" w:rsidRPr="00C460D1">
        <w:rPr>
          <w:rFonts w:ascii="NTPreCursive" w:eastAsia="Times New Roman" w:hAnsi="NTPreCursive" w:cs="Arial"/>
          <w:color w:val="222222"/>
          <w:sz w:val="28"/>
          <w:szCs w:val="28"/>
          <w:highlight w:val="yellow"/>
          <w:lang w:eastAsia="en-GB"/>
        </w:rPr>
        <w:t>ot listening</w:t>
      </w:r>
    </w:p>
    <w:p w14:paraId="175F1822" w14:textId="77777777" w:rsidR="00B932A2" w:rsidRPr="00C460D1" w:rsidRDefault="00B932A2"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sidRPr="00C460D1">
        <w:rPr>
          <w:rFonts w:ascii="NTPreCursive" w:eastAsia="Times New Roman" w:hAnsi="NTPreCursive" w:cs="Arial"/>
          <w:color w:val="222222"/>
          <w:sz w:val="28"/>
          <w:szCs w:val="28"/>
          <w:highlight w:val="yellow"/>
          <w:lang w:eastAsia="en-GB"/>
        </w:rPr>
        <w:t xml:space="preserve">Name calling and answering back, </w:t>
      </w:r>
    </w:p>
    <w:p w14:paraId="362D8CE5" w14:textId="61DC8229" w:rsidR="00B932A2" w:rsidRPr="00C460D1" w:rsidRDefault="00B932A2"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sidRPr="00C460D1">
        <w:rPr>
          <w:rFonts w:ascii="NTPreCursive" w:eastAsia="Times New Roman" w:hAnsi="NTPreCursive" w:cs="Arial"/>
          <w:color w:val="222222"/>
          <w:sz w:val="28"/>
          <w:szCs w:val="28"/>
          <w:highlight w:val="yellow"/>
          <w:lang w:eastAsia="en-GB"/>
        </w:rPr>
        <w:t>Inappropriate comments, incl</w:t>
      </w:r>
      <w:r w:rsidR="00646455">
        <w:rPr>
          <w:rFonts w:ascii="NTPreCursive" w:eastAsia="Times New Roman" w:hAnsi="NTPreCursive" w:cs="Arial"/>
          <w:color w:val="222222"/>
          <w:sz w:val="28"/>
          <w:szCs w:val="28"/>
          <w:highlight w:val="yellow"/>
          <w:lang w:eastAsia="en-GB"/>
        </w:rPr>
        <w:t>uding disrespect to adults</w:t>
      </w:r>
    </w:p>
    <w:p w14:paraId="0C82FE0B" w14:textId="05E6A738" w:rsidR="00B932A2" w:rsidRPr="00C460D1"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t>Repeatedly s</w:t>
      </w:r>
      <w:r w:rsidR="00B932A2" w:rsidRPr="00C460D1">
        <w:rPr>
          <w:rFonts w:ascii="NTPreCursive" w:eastAsia="Times New Roman" w:hAnsi="NTPreCursive" w:cs="Arial"/>
          <w:color w:val="222222"/>
          <w:sz w:val="28"/>
          <w:szCs w:val="28"/>
          <w:highlight w:val="yellow"/>
          <w:lang w:eastAsia="en-GB"/>
        </w:rPr>
        <w:t xml:space="preserve">houting out </w:t>
      </w:r>
    </w:p>
    <w:p w14:paraId="18589F1A" w14:textId="0AFC029D" w:rsidR="00B932A2"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t>Repeatedly i</w:t>
      </w:r>
      <w:r w:rsidR="00B932A2" w:rsidRPr="00C460D1">
        <w:rPr>
          <w:rFonts w:ascii="NTPreCursive" w:eastAsia="Times New Roman" w:hAnsi="NTPreCursive" w:cs="Arial"/>
          <w:color w:val="222222"/>
          <w:sz w:val="28"/>
          <w:szCs w:val="28"/>
          <w:highlight w:val="yellow"/>
          <w:lang w:eastAsia="en-GB"/>
        </w:rPr>
        <w:t xml:space="preserve">gnoring </w:t>
      </w:r>
      <w:r>
        <w:rPr>
          <w:rFonts w:ascii="NTPreCursive" w:eastAsia="Times New Roman" w:hAnsi="NTPreCursive" w:cs="Arial"/>
          <w:color w:val="222222"/>
          <w:sz w:val="28"/>
          <w:szCs w:val="28"/>
          <w:highlight w:val="yellow"/>
          <w:lang w:eastAsia="en-GB"/>
        </w:rPr>
        <w:t>staff instructions</w:t>
      </w:r>
      <w:r w:rsidR="00B932A2" w:rsidRPr="00C460D1">
        <w:rPr>
          <w:rFonts w:ascii="NTPreCursive" w:eastAsia="Times New Roman" w:hAnsi="NTPreCursive" w:cs="Arial"/>
          <w:color w:val="222222"/>
          <w:sz w:val="28"/>
          <w:szCs w:val="28"/>
          <w:highlight w:val="yellow"/>
          <w:lang w:eastAsia="en-GB"/>
        </w:rPr>
        <w:t xml:space="preserve"> </w:t>
      </w:r>
    </w:p>
    <w:p w14:paraId="1ADC5747" w14:textId="01C48835" w:rsidR="00B932A2" w:rsidRPr="00C460D1"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t>Throwing objects</w:t>
      </w:r>
      <w:r w:rsidR="00B932A2" w:rsidRPr="00C460D1">
        <w:rPr>
          <w:rFonts w:ascii="NTPreCursive" w:eastAsia="Times New Roman" w:hAnsi="NTPreCursive" w:cs="Arial"/>
          <w:color w:val="222222"/>
          <w:sz w:val="28"/>
          <w:szCs w:val="28"/>
          <w:highlight w:val="yellow"/>
          <w:lang w:eastAsia="en-GB"/>
        </w:rPr>
        <w:t xml:space="preserve"> </w:t>
      </w:r>
    </w:p>
    <w:p w14:paraId="120D066D" w14:textId="57E650EA" w:rsidR="00B932A2"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t>Deliberately and repeatedly i</w:t>
      </w:r>
      <w:r w:rsidR="00B932A2" w:rsidRPr="00C460D1">
        <w:rPr>
          <w:rFonts w:ascii="NTPreCursive" w:eastAsia="Times New Roman" w:hAnsi="NTPreCursive" w:cs="Arial"/>
          <w:color w:val="222222"/>
          <w:sz w:val="28"/>
          <w:szCs w:val="28"/>
          <w:highlight w:val="yellow"/>
          <w:lang w:eastAsia="en-GB"/>
        </w:rPr>
        <w:t xml:space="preserve">nvading </w:t>
      </w:r>
      <w:r>
        <w:rPr>
          <w:rFonts w:ascii="NTPreCursive" w:eastAsia="Times New Roman" w:hAnsi="NTPreCursive" w:cs="Arial"/>
          <w:color w:val="222222"/>
          <w:sz w:val="28"/>
          <w:szCs w:val="28"/>
          <w:highlight w:val="yellow"/>
          <w:lang w:eastAsia="en-GB"/>
        </w:rPr>
        <w:t>other children’s personal space</w:t>
      </w:r>
      <w:r w:rsidR="00B932A2" w:rsidRPr="00C460D1">
        <w:rPr>
          <w:rFonts w:ascii="NTPreCursive" w:eastAsia="Times New Roman" w:hAnsi="NTPreCursive" w:cs="Arial"/>
          <w:color w:val="222222"/>
          <w:sz w:val="28"/>
          <w:szCs w:val="28"/>
          <w:highlight w:val="yellow"/>
          <w:lang w:eastAsia="en-GB"/>
        </w:rPr>
        <w:t xml:space="preserve"> </w:t>
      </w:r>
    </w:p>
    <w:p w14:paraId="18BC4FF4" w14:textId="54617213" w:rsidR="00B932A2" w:rsidRPr="00C460D1"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lastRenderedPageBreak/>
        <w:t>Play fighting</w:t>
      </w:r>
    </w:p>
    <w:p w14:paraId="0B53FAA4" w14:textId="28CC2013" w:rsidR="00B932A2" w:rsidRPr="00C460D1" w:rsidRDefault="00646455" w:rsidP="00B932A2">
      <w:pPr>
        <w:numPr>
          <w:ilvl w:val="0"/>
          <w:numId w:val="23"/>
        </w:numPr>
        <w:shd w:val="clear" w:color="auto" w:fill="FFFFFF"/>
        <w:spacing w:before="100" w:beforeAutospacing="1" w:after="100" w:afterAutospacing="1" w:line="240" w:lineRule="auto"/>
        <w:rPr>
          <w:rFonts w:ascii="NTPreCursive" w:eastAsia="Times New Roman" w:hAnsi="NTPreCursive" w:cs="Arial"/>
          <w:color w:val="222222"/>
          <w:sz w:val="28"/>
          <w:szCs w:val="28"/>
          <w:highlight w:val="yellow"/>
          <w:lang w:eastAsia="en-GB"/>
        </w:rPr>
      </w:pPr>
      <w:r>
        <w:rPr>
          <w:rFonts w:ascii="NTPreCursive" w:eastAsia="Times New Roman" w:hAnsi="NTPreCursive" w:cs="Arial"/>
          <w:color w:val="222222"/>
          <w:sz w:val="28"/>
          <w:szCs w:val="28"/>
          <w:highlight w:val="yellow"/>
          <w:lang w:eastAsia="en-GB"/>
        </w:rPr>
        <w:t>Continual i</w:t>
      </w:r>
      <w:r w:rsidR="00B932A2" w:rsidRPr="00C460D1">
        <w:rPr>
          <w:rFonts w:ascii="NTPreCursive" w:eastAsia="Times New Roman" w:hAnsi="NTPreCursive" w:cs="Arial"/>
          <w:color w:val="222222"/>
          <w:sz w:val="28"/>
          <w:szCs w:val="28"/>
          <w:highlight w:val="yellow"/>
          <w:lang w:eastAsia="en-GB"/>
        </w:rPr>
        <w:t>nappropriate noises.</w:t>
      </w:r>
    </w:p>
    <w:p w14:paraId="2FC3257E"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color w:val="222222"/>
          <w:sz w:val="28"/>
          <w:szCs w:val="28"/>
          <w:lang w:eastAsia="en-GB"/>
        </w:rPr>
      </w:pPr>
    </w:p>
    <w:p w14:paraId="6C822A4A" w14:textId="77777777" w:rsidR="00B932A2" w:rsidRPr="00C460D1" w:rsidRDefault="00B932A2" w:rsidP="00B932A2">
      <w:pPr>
        <w:shd w:val="clear" w:color="auto" w:fill="FFFFFF"/>
        <w:spacing w:before="100" w:beforeAutospacing="1" w:after="100" w:afterAutospacing="1" w:line="240" w:lineRule="auto"/>
        <w:rPr>
          <w:rFonts w:ascii="NTPreCursive" w:eastAsia="Times New Roman" w:hAnsi="NTPreCursive" w:cs="Arial"/>
          <w:b/>
          <w:color w:val="222222"/>
          <w:sz w:val="28"/>
          <w:szCs w:val="28"/>
          <w:highlight w:val="red"/>
          <w:lang w:eastAsia="en-GB"/>
        </w:rPr>
      </w:pPr>
      <w:r w:rsidRPr="00C460D1">
        <w:rPr>
          <w:rFonts w:ascii="NTPreCursive" w:eastAsia="Times New Roman" w:hAnsi="NTPreCursive" w:cs="Arial"/>
          <w:b/>
          <w:color w:val="222222"/>
          <w:sz w:val="28"/>
          <w:szCs w:val="28"/>
          <w:highlight w:val="red"/>
          <w:lang w:eastAsia="en-GB"/>
        </w:rPr>
        <w:t>Red Cards</w:t>
      </w:r>
    </w:p>
    <w:p w14:paraId="2295AA9C" w14:textId="77777777" w:rsidR="00B932A2" w:rsidRPr="00C460D1" w:rsidRDefault="00B932A2" w:rsidP="00B932A2">
      <w:pPr>
        <w:numPr>
          <w:ilvl w:val="0"/>
          <w:numId w:val="24"/>
        </w:numPr>
        <w:shd w:val="clear" w:color="auto" w:fill="FFFFFF"/>
        <w:spacing w:before="100" w:beforeAutospacing="1" w:after="100" w:afterAutospacing="1" w:line="240" w:lineRule="auto"/>
        <w:rPr>
          <w:rFonts w:ascii="NTPreCursive" w:eastAsia="Times New Roman" w:hAnsi="NTPreCursive" w:cs="Arial"/>
          <w:b/>
          <w:color w:val="222222"/>
          <w:sz w:val="28"/>
          <w:szCs w:val="28"/>
          <w:highlight w:val="red"/>
          <w:lang w:eastAsia="en-GB"/>
        </w:rPr>
      </w:pPr>
      <w:r w:rsidRPr="00C460D1">
        <w:rPr>
          <w:rFonts w:ascii="NTPreCursive" w:eastAsia="Times New Roman" w:hAnsi="NTPreCursive" w:cs="Arial"/>
          <w:b/>
          <w:color w:val="222222"/>
          <w:sz w:val="28"/>
          <w:szCs w:val="28"/>
          <w:highlight w:val="red"/>
          <w:lang w:eastAsia="en-GB"/>
        </w:rPr>
        <w:t>Refusing to work</w:t>
      </w:r>
    </w:p>
    <w:p w14:paraId="62BEEC40" w14:textId="77777777" w:rsidR="00B932A2" w:rsidRPr="00C460D1" w:rsidRDefault="00B932A2" w:rsidP="00B932A2">
      <w:pPr>
        <w:numPr>
          <w:ilvl w:val="0"/>
          <w:numId w:val="24"/>
        </w:numPr>
        <w:shd w:val="clear" w:color="auto" w:fill="FFFFFF"/>
        <w:spacing w:before="100" w:beforeAutospacing="1" w:after="100" w:afterAutospacing="1" w:line="240" w:lineRule="auto"/>
        <w:rPr>
          <w:rFonts w:ascii="NTPreCursive" w:eastAsia="Times New Roman" w:hAnsi="NTPreCursive" w:cs="Arial"/>
          <w:b/>
          <w:color w:val="222222"/>
          <w:sz w:val="28"/>
          <w:szCs w:val="28"/>
          <w:highlight w:val="red"/>
          <w:lang w:eastAsia="en-GB"/>
        </w:rPr>
      </w:pPr>
      <w:r w:rsidRPr="00C460D1">
        <w:rPr>
          <w:rFonts w:ascii="NTPreCursive" w:eastAsia="Times New Roman" w:hAnsi="NTPreCursive" w:cs="Arial"/>
          <w:b/>
          <w:color w:val="222222"/>
          <w:sz w:val="28"/>
          <w:szCs w:val="28"/>
          <w:highlight w:val="red"/>
          <w:lang w:eastAsia="en-GB"/>
        </w:rPr>
        <w:t>Refusing to take consequences</w:t>
      </w:r>
    </w:p>
    <w:p w14:paraId="517A3B53" w14:textId="77777777" w:rsidR="00B932A2" w:rsidRPr="00C460D1" w:rsidRDefault="00B932A2" w:rsidP="00B932A2">
      <w:pPr>
        <w:numPr>
          <w:ilvl w:val="0"/>
          <w:numId w:val="24"/>
        </w:numPr>
        <w:shd w:val="clear" w:color="auto" w:fill="FFFFFF"/>
        <w:spacing w:before="100" w:beforeAutospacing="1" w:after="100" w:afterAutospacing="1" w:line="240" w:lineRule="auto"/>
        <w:rPr>
          <w:rFonts w:ascii="NTPreCursive" w:eastAsia="Times New Roman" w:hAnsi="NTPreCursive" w:cs="Arial"/>
          <w:b/>
          <w:color w:val="222222"/>
          <w:sz w:val="28"/>
          <w:szCs w:val="28"/>
          <w:highlight w:val="red"/>
          <w:lang w:eastAsia="en-GB"/>
        </w:rPr>
      </w:pPr>
      <w:r w:rsidRPr="00C460D1">
        <w:rPr>
          <w:rFonts w:ascii="NTPreCursive" w:eastAsia="Times New Roman" w:hAnsi="NTPreCursive" w:cs="Arial"/>
          <w:b/>
          <w:color w:val="222222"/>
          <w:sz w:val="28"/>
          <w:szCs w:val="28"/>
          <w:highlight w:val="red"/>
          <w:lang w:eastAsia="en-GB"/>
        </w:rPr>
        <w:t>Damaging/ destroying other people’s work</w:t>
      </w:r>
    </w:p>
    <w:p w14:paraId="5942C474" w14:textId="77777777" w:rsidR="00B932A2" w:rsidRPr="00C460D1" w:rsidRDefault="00B932A2" w:rsidP="00B932A2">
      <w:pPr>
        <w:numPr>
          <w:ilvl w:val="0"/>
          <w:numId w:val="24"/>
        </w:numPr>
        <w:shd w:val="clear" w:color="auto" w:fill="FFFFFF"/>
        <w:spacing w:before="100" w:beforeAutospacing="1" w:after="100" w:afterAutospacing="1" w:line="240" w:lineRule="auto"/>
        <w:rPr>
          <w:rFonts w:ascii="NTPreCursive" w:eastAsia="Times New Roman" w:hAnsi="NTPreCursive" w:cs="Arial"/>
          <w:b/>
          <w:color w:val="222222"/>
          <w:sz w:val="28"/>
          <w:szCs w:val="28"/>
          <w:highlight w:val="red"/>
          <w:lang w:eastAsia="en-GB"/>
        </w:rPr>
      </w:pPr>
      <w:r w:rsidRPr="00C460D1">
        <w:rPr>
          <w:rFonts w:ascii="NTPreCursive" w:eastAsia="Times New Roman" w:hAnsi="NTPreCursive" w:cs="Arial"/>
          <w:b/>
          <w:color w:val="222222"/>
          <w:sz w:val="28"/>
          <w:szCs w:val="28"/>
          <w:highlight w:val="red"/>
          <w:lang w:eastAsia="en-GB"/>
        </w:rPr>
        <w:t>Damaging/destroying display</w:t>
      </w:r>
    </w:p>
    <w:p w14:paraId="71778628" w14:textId="77777777" w:rsidR="00B932A2" w:rsidRPr="00C460D1" w:rsidRDefault="00B932A2" w:rsidP="00B932A2">
      <w:pPr>
        <w:numPr>
          <w:ilvl w:val="0"/>
          <w:numId w:val="24"/>
        </w:numPr>
        <w:shd w:val="clear" w:color="auto" w:fill="FFFFFF"/>
        <w:spacing w:before="100" w:beforeAutospacing="1" w:after="100" w:afterAutospacing="1" w:line="240" w:lineRule="auto"/>
        <w:rPr>
          <w:rFonts w:ascii="NTPreCursive" w:eastAsia="Times New Roman" w:hAnsi="NTPreCursive" w:cs="Arial"/>
          <w:b/>
          <w:color w:val="222222"/>
          <w:sz w:val="28"/>
          <w:szCs w:val="28"/>
          <w:highlight w:val="red"/>
          <w:lang w:eastAsia="en-GB"/>
        </w:rPr>
      </w:pPr>
      <w:r w:rsidRPr="00C460D1">
        <w:rPr>
          <w:rFonts w:ascii="NTPreCursive" w:eastAsia="Times New Roman" w:hAnsi="NTPreCursive" w:cs="Arial"/>
          <w:b/>
          <w:color w:val="222222"/>
          <w:sz w:val="28"/>
          <w:szCs w:val="28"/>
          <w:highlight w:val="red"/>
          <w:lang w:eastAsia="en-GB"/>
        </w:rPr>
        <w:t>Leaving class without permission</w:t>
      </w:r>
    </w:p>
    <w:p w14:paraId="11629B94" w14:textId="3276B8B6" w:rsidR="00B932A2" w:rsidRPr="00C460D1" w:rsidRDefault="00B932A2" w:rsidP="00B932A2">
      <w:pPr>
        <w:numPr>
          <w:ilvl w:val="0"/>
          <w:numId w:val="24"/>
        </w:numPr>
        <w:shd w:val="clear" w:color="auto" w:fill="FFFFFF"/>
        <w:spacing w:before="100" w:beforeAutospacing="1" w:after="100" w:afterAutospacing="1" w:line="240" w:lineRule="auto"/>
        <w:rPr>
          <w:rFonts w:ascii="NTPreCursive" w:eastAsia="Times New Roman" w:hAnsi="NTPreCursive" w:cs="Arial"/>
          <w:b/>
          <w:color w:val="222222"/>
          <w:sz w:val="28"/>
          <w:szCs w:val="28"/>
          <w:highlight w:val="red"/>
          <w:lang w:eastAsia="en-GB"/>
        </w:rPr>
      </w:pPr>
      <w:r w:rsidRPr="00C460D1">
        <w:rPr>
          <w:rFonts w:ascii="NTPreCursive" w:eastAsia="Times New Roman" w:hAnsi="NTPreCursive" w:cs="Arial"/>
          <w:b/>
          <w:color w:val="222222"/>
          <w:sz w:val="28"/>
          <w:szCs w:val="28"/>
          <w:highlight w:val="red"/>
          <w:lang w:eastAsia="en-GB"/>
        </w:rPr>
        <w:t>Throwing object</w:t>
      </w:r>
      <w:r w:rsidR="00646455">
        <w:rPr>
          <w:rFonts w:ascii="NTPreCursive" w:eastAsia="Times New Roman" w:hAnsi="NTPreCursive" w:cs="Arial"/>
          <w:b/>
          <w:color w:val="222222"/>
          <w:sz w:val="28"/>
          <w:szCs w:val="28"/>
          <w:highlight w:val="red"/>
          <w:lang w:eastAsia="en-GB"/>
        </w:rPr>
        <w:t>s</w:t>
      </w:r>
      <w:r w:rsidRPr="00C460D1">
        <w:rPr>
          <w:rFonts w:ascii="NTPreCursive" w:eastAsia="Times New Roman" w:hAnsi="NTPreCursive" w:cs="Arial"/>
          <w:b/>
          <w:color w:val="222222"/>
          <w:sz w:val="28"/>
          <w:szCs w:val="28"/>
          <w:highlight w:val="red"/>
          <w:lang w:eastAsia="en-GB"/>
        </w:rPr>
        <w:t xml:space="preserve"> at people</w:t>
      </w:r>
    </w:p>
    <w:p w14:paraId="28E8A78E" w14:textId="77777777" w:rsidR="00B932A2" w:rsidRDefault="00B932A2" w:rsidP="001F0345">
      <w:pPr>
        <w:pStyle w:val="NoSpacing"/>
        <w:ind w:left="-567"/>
        <w:rPr>
          <w:rFonts w:ascii="NTPreCursive" w:hAnsi="NTPreCursive"/>
          <w:b/>
          <w:sz w:val="32"/>
          <w:szCs w:val="32"/>
          <w:u w:val="single"/>
          <w:lang w:eastAsia="en-GB"/>
        </w:rPr>
      </w:pPr>
    </w:p>
    <w:sectPr w:rsidR="00B932A2" w:rsidSect="00F64D25">
      <w:pgSz w:w="11906" w:h="16838"/>
      <w:pgMar w:top="1440"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206A" w14:textId="77777777" w:rsidR="002358E1" w:rsidRDefault="002358E1" w:rsidP="008F564C">
      <w:pPr>
        <w:spacing w:after="0" w:line="240" w:lineRule="auto"/>
      </w:pPr>
      <w:r>
        <w:separator/>
      </w:r>
    </w:p>
  </w:endnote>
  <w:endnote w:type="continuationSeparator" w:id="0">
    <w:p w14:paraId="46F23AF9" w14:textId="77777777" w:rsidR="002358E1" w:rsidRDefault="002358E1" w:rsidP="008F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TPreCursive">
    <w:altName w:val="Arabic Typesetting"/>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194B" w14:textId="77777777" w:rsidR="002358E1" w:rsidRDefault="002358E1" w:rsidP="008F564C">
      <w:pPr>
        <w:spacing w:after="0" w:line="240" w:lineRule="auto"/>
      </w:pPr>
      <w:r>
        <w:separator/>
      </w:r>
    </w:p>
  </w:footnote>
  <w:footnote w:type="continuationSeparator" w:id="0">
    <w:p w14:paraId="50C84B7E" w14:textId="77777777" w:rsidR="002358E1" w:rsidRDefault="002358E1" w:rsidP="008F5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65"/>
    <w:multiLevelType w:val="multilevel"/>
    <w:tmpl w:val="1252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96E9B"/>
    <w:multiLevelType w:val="multilevel"/>
    <w:tmpl w:val="F2D6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E0A8C"/>
    <w:multiLevelType w:val="multilevel"/>
    <w:tmpl w:val="89E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83339"/>
    <w:multiLevelType w:val="hybridMultilevel"/>
    <w:tmpl w:val="62AE337C"/>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56321"/>
    <w:multiLevelType w:val="hybridMultilevel"/>
    <w:tmpl w:val="77E6350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D6A28DD"/>
    <w:multiLevelType w:val="hybridMultilevel"/>
    <w:tmpl w:val="DB9A32EA"/>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65B69"/>
    <w:multiLevelType w:val="hybridMultilevel"/>
    <w:tmpl w:val="42426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11B6F"/>
    <w:multiLevelType w:val="multilevel"/>
    <w:tmpl w:val="72F6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95B4C"/>
    <w:multiLevelType w:val="hybridMultilevel"/>
    <w:tmpl w:val="921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C7749"/>
    <w:multiLevelType w:val="hybridMultilevel"/>
    <w:tmpl w:val="7FA42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EB48A9"/>
    <w:multiLevelType w:val="hybridMultilevel"/>
    <w:tmpl w:val="8B88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558FA"/>
    <w:multiLevelType w:val="hybridMultilevel"/>
    <w:tmpl w:val="6A4A1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245C7"/>
    <w:multiLevelType w:val="hybridMultilevel"/>
    <w:tmpl w:val="33107976"/>
    <w:lvl w:ilvl="0" w:tplc="7CA09B9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07432"/>
    <w:multiLevelType w:val="multilevel"/>
    <w:tmpl w:val="CFF0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C0337"/>
    <w:multiLevelType w:val="hybridMultilevel"/>
    <w:tmpl w:val="F3C8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D7365"/>
    <w:multiLevelType w:val="hybridMultilevel"/>
    <w:tmpl w:val="6D7E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7275F"/>
    <w:multiLevelType w:val="hybridMultilevel"/>
    <w:tmpl w:val="5178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04FE4"/>
    <w:multiLevelType w:val="hybridMultilevel"/>
    <w:tmpl w:val="39CCC8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667B46A4"/>
    <w:multiLevelType w:val="hybridMultilevel"/>
    <w:tmpl w:val="7604E77C"/>
    <w:lvl w:ilvl="0" w:tplc="1EA4C364">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A28DD"/>
    <w:multiLevelType w:val="hybridMultilevel"/>
    <w:tmpl w:val="6BF04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A27106"/>
    <w:multiLevelType w:val="hybridMultilevel"/>
    <w:tmpl w:val="9A1A47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6DD30DE6"/>
    <w:multiLevelType w:val="multilevel"/>
    <w:tmpl w:val="B442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56380"/>
    <w:multiLevelType w:val="multilevel"/>
    <w:tmpl w:val="F0B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E931D9"/>
    <w:multiLevelType w:val="hybridMultilevel"/>
    <w:tmpl w:val="3974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
  </w:num>
  <w:num w:numId="3">
    <w:abstractNumId w:val="7"/>
  </w:num>
  <w:num w:numId="4">
    <w:abstractNumId w:val="13"/>
  </w:num>
  <w:num w:numId="5">
    <w:abstractNumId w:val="1"/>
  </w:num>
  <w:num w:numId="6">
    <w:abstractNumId w:val="21"/>
  </w:num>
  <w:num w:numId="7">
    <w:abstractNumId w:val="0"/>
  </w:num>
  <w:num w:numId="8">
    <w:abstractNumId w:val="15"/>
  </w:num>
  <w:num w:numId="9">
    <w:abstractNumId w:val="18"/>
  </w:num>
  <w:num w:numId="10">
    <w:abstractNumId w:val="3"/>
  </w:num>
  <w:num w:numId="11">
    <w:abstractNumId w:val="5"/>
  </w:num>
  <w:num w:numId="12">
    <w:abstractNumId w:val="12"/>
  </w:num>
  <w:num w:numId="13">
    <w:abstractNumId w:val="8"/>
  </w:num>
  <w:num w:numId="14">
    <w:abstractNumId w:val="11"/>
  </w:num>
  <w:num w:numId="15">
    <w:abstractNumId w:val="19"/>
  </w:num>
  <w:num w:numId="16">
    <w:abstractNumId w:val="4"/>
  </w:num>
  <w:num w:numId="17">
    <w:abstractNumId w:val="6"/>
  </w:num>
  <w:num w:numId="18">
    <w:abstractNumId w:val="17"/>
  </w:num>
  <w:num w:numId="19">
    <w:abstractNumId w:val="20"/>
  </w:num>
  <w:num w:numId="20">
    <w:abstractNumId w:val="23"/>
  </w:num>
  <w:num w:numId="21">
    <w:abstractNumId w:val="16"/>
  </w:num>
  <w:num w:numId="22">
    <w:abstractNumId w:val="14"/>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CB"/>
    <w:rsid w:val="00001908"/>
    <w:rsid w:val="00072FC8"/>
    <w:rsid w:val="000954B3"/>
    <w:rsid w:val="00096B82"/>
    <w:rsid w:val="001117EB"/>
    <w:rsid w:val="00131727"/>
    <w:rsid w:val="00144E74"/>
    <w:rsid w:val="001A0A93"/>
    <w:rsid w:val="001F0345"/>
    <w:rsid w:val="00221E18"/>
    <w:rsid w:val="002234AE"/>
    <w:rsid w:val="002358E1"/>
    <w:rsid w:val="0024444E"/>
    <w:rsid w:val="002B61FA"/>
    <w:rsid w:val="002F29F9"/>
    <w:rsid w:val="002F438F"/>
    <w:rsid w:val="0033105B"/>
    <w:rsid w:val="003419E0"/>
    <w:rsid w:val="0038021A"/>
    <w:rsid w:val="003824EB"/>
    <w:rsid w:val="00387045"/>
    <w:rsid w:val="003D1886"/>
    <w:rsid w:val="00425C1E"/>
    <w:rsid w:val="004429F4"/>
    <w:rsid w:val="004520FB"/>
    <w:rsid w:val="004868D0"/>
    <w:rsid w:val="00525836"/>
    <w:rsid w:val="00567E44"/>
    <w:rsid w:val="0059000B"/>
    <w:rsid w:val="00591273"/>
    <w:rsid w:val="005E145D"/>
    <w:rsid w:val="00603A5E"/>
    <w:rsid w:val="00646455"/>
    <w:rsid w:val="006C417D"/>
    <w:rsid w:val="006E69A2"/>
    <w:rsid w:val="007568D3"/>
    <w:rsid w:val="007A0083"/>
    <w:rsid w:val="007D1DB6"/>
    <w:rsid w:val="007E5EF6"/>
    <w:rsid w:val="007E6045"/>
    <w:rsid w:val="00833C4C"/>
    <w:rsid w:val="00883891"/>
    <w:rsid w:val="0088743D"/>
    <w:rsid w:val="0089525B"/>
    <w:rsid w:val="008A541D"/>
    <w:rsid w:val="008C1E9E"/>
    <w:rsid w:val="008C32FE"/>
    <w:rsid w:val="008D61A7"/>
    <w:rsid w:val="008E3AAB"/>
    <w:rsid w:val="008F564C"/>
    <w:rsid w:val="00914E60"/>
    <w:rsid w:val="0093712E"/>
    <w:rsid w:val="009D0460"/>
    <w:rsid w:val="009E06CB"/>
    <w:rsid w:val="00A36A74"/>
    <w:rsid w:val="00A4064D"/>
    <w:rsid w:val="00A52020"/>
    <w:rsid w:val="00A5556B"/>
    <w:rsid w:val="00A55DED"/>
    <w:rsid w:val="00A66BA5"/>
    <w:rsid w:val="00AB518D"/>
    <w:rsid w:val="00AC3AAD"/>
    <w:rsid w:val="00AD3C90"/>
    <w:rsid w:val="00AD4C12"/>
    <w:rsid w:val="00B022EA"/>
    <w:rsid w:val="00B447F4"/>
    <w:rsid w:val="00B50E2B"/>
    <w:rsid w:val="00B56BBC"/>
    <w:rsid w:val="00B56C0C"/>
    <w:rsid w:val="00B932A2"/>
    <w:rsid w:val="00BA334B"/>
    <w:rsid w:val="00BA34BE"/>
    <w:rsid w:val="00BA4C24"/>
    <w:rsid w:val="00C00B55"/>
    <w:rsid w:val="00C24016"/>
    <w:rsid w:val="00C340C9"/>
    <w:rsid w:val="00C460D1"/>
    <w:rsid w:val="00C66B3C"/>
    <w:rsid w:val="00CD2BC3"/>
    <w:rsid w:val="00D56EE7"/>
    <w:rsid w:val="00D76F33"/>
    <w:rsid w:val="00DA43DD"/>
    <w:rsid w:val="00DB53D1"/>
    <w:rsid w:val="00DD121D"/>
    <w:rsid w:val="00DF4467"/>
    <w:rsid w:val="00EB127D"/>
    <w:rsid w:val="00EB28F8"/>
    <w:rsid w:val="00EC3DE8"/>
    <w:rsid w:val="00EE0986"/>
    <w:rsid w:val="00F013C1"/>
    <w:rsid w:val="00F32DAD"/>
    <w:rsid w:val="00F64D25"/>
    <w:rsid w:val="00F8268A"/>
    <w:rsid w:val="00F83D60"/>
    <w:rsid w:val="00FB5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CD50"/>
  <w15:docId w15:val="{2CB93ED4-51A6-46E4-BA74-41C9D207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06CB"/>
    <w:rPr>
      <w:b/>
      <w:bCs/>
    </w:rPr>
  </w:style>
  <w:style w:type="paragraph" w:styleId="BalloonText">
    <w:name w:val="Balloon Text"/>
    <w:basedOn w:val="Normal"/>
    <w:link w:val="BalloonTextChar"/>
    <w:uiPriority w:val="99"/>
    <w:semiHidden/>
    <w:unhideWhenUsed/>
    <w:rsid w:val="009E0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6CB"/>
    <w:rPr>
      <w:rFonts w:ascii="Tahoma" w:hAnsi="Tahoma" w:cs="Tahoma"/>
      <w:sz w:val="16"/>
      <w:szCs w:val="16"/>
    </w:rPr>
  </w:style>
  <w:style w:type="paragraph" w:styleId="Header">
    <w:name w:val="header"/>
    <w:basedOn w:val="Normal"/>
    <w:link w:val="HeaderChar"/>
    <w:uiPriority w:val="99"/>
    <w:unhideWhenUsed/>
    <w:rsid w:val="008F5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64C"/>
  </w:style>
  <w:style w:type="paragraph" w:styleId="Footer">
    <w:name w:val="footer"/>
    <w:basedOn w:val="Normal"/>
    <w:link w:val="FooterChar"/>
    <w:uiPriority w:val="99"/>
    <w:unhideWhenUsed/>
    <w:rsid w:val="008F5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64C"/>
  </w:style>
  <w:style w:type="paragraph" w:styleId="ListParagraph">
    <w:name w:val="List Paragraph"/>
    <w:basedOn w:val="Normal"/>
    <w:uiPriority w:val="34"/>
    <w:qFormat/>
    <w:rsid w:val="008E3AAB"/>
    <w:pPr>
      <w:ind w:left="720"/>
      <w:contextualSpacing/>
    </w:pPr>
  </w:style>
  <w:style w:type="paragraph" w:styleId="NoSpacing">
    <w:name w:val="No Spacing"/>
    <w:uiPriority w:val="1"/>
    <w:qFormat/>
    <w:rsid w:val="008E3AAB"/>
    <w:pPr>
      <w:spacing w:after="0" w:line="240" w:lineRule="auto"/>
    </w:pPr>
  </w:style>
  <w:style w:type="table" w:styleId="TableGrid">
    <w:name w:val="Table Grid"/>
    <w:basedOn w:val="TableNormal"/>
    <w:uiPriority w:val="59"/>
    <w:rsid w:val="00096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C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61F63FCB91B4A93C4DD803AA20E5F" ma:contentTypeVersion="14" ma:contentTypeDescription="Create a new document." ma:contentTypeScope="" ma:versionID="483696682d9abb874bb2d875458212e3">
  <xsd:schema xmlns:xsd="http://www.w3.org/2001/XMLSchema" xmlns:xs="http://www.w3.org/2001/XMLSchema" xmlns:p="http://schemas.microsoft.com/office/2006/metadata/properties" xmlns:ns3="df0f0c61-ec98-494b-bc67-b1a960b20f1c" xmlns:ns4="f81528d9-c085-4f02-8b7d-44fd51d68ce4" targetNamespace="http://schemas.microsoft.com/office/2006/metadata/properties" ma:root="true" ma:fieldsID="8010648cdaee12d1799203bfc83cd512" ns3:_="" ns4:_="">
    <xsd:import namespace="df0f0c61-ec98-494b-bc67-b1a960b20f1c"/>
    <xsd:import namespace="f81528d9-c085-4f02-8b7d-44fd51d68c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f0c61-ec98-494b-bc67-b1a960b20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528d9-c085-4f02-8b7d-44fd51d68c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507C8-96C4-4EAA-BFB8-6AB5C4FDC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f0c61-ec98-494b-bc67-b1a960b20f1c"/>
    <ds:schemaRef ds:uri="f81528d9-c085-4f02-8b7d-44fd51d68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F4213-455D-4462-8BE5-3DF408F3BCCC}">
  <ds:schemaRefs>
    <ds:schemaRef ds:uri="http://schemas.microsoft.com/sharepoint/v3/contenttype/forms"/>
  </ds:schemaRefs>
</ds:datastoreItem>
</file>

<file path=customXml/itemProps3.xml><?xml version="1.0" encoding="utf-8"?>
<ds:datastoreItem xmlns:ds="http://schemas.openxmlformats.org/officeDocument/2006/customXml" ds:itemID="{A8463856-E593-4908-ABC1-9D851BBCB305}">
  <ds:schemaRefs>
    <ds:schemaRef ds:uri="http://purl.org/dc/elements/1.1/"/>
    <ds:schemaRef ds:uri="http://schemas.microsoft.com/office/2006/metadata/properties"/>
    <ds:schemaRef ds:uri="df0f0c61-ec98-494b-bc67-b1a960b20f1c"/>
    <ds:schemaRef ds:uri="f81528d9-c085-4f02-8b7d-44fd51d68c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Maltese Road Positive Behaviour Policy</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Maltese Road Positive Behaviour Policy</dc:title>
  <dc:creator>Deputy</dc:creator>
  <cp:lastModifiedBy>N Rudman</cp:lastModifiedBy>
  <cp:revision>6</cp:revision>
  <dcterms:created xsi:type="dcterms:W3CDTF">2022-09-22T11:16:00Z</dcterms:created>
  <dcterms:modified xsi:type="dcterms:W3CDTF">2022-09-26T07:53:00Z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0x010100C8A61F63FCB91B4A93C4DD803AA20E5F</vt:lpwstr>
  </property>
</Properties>
</file>