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4F23" w:rsidRPr="005E1AF3" w:rsidRDefault="008F6E57" w:rsidP="005E1AF3">
      <w:pPr>
        <w:rPr>
          <w:b/>
          <w:sz w:val="32"/>
          <w:szCs w:val="24"/>
        </w:rPr>
      </w:pPr>
      <w:r>
        <w:rPr>
          <w:b/>
          <w:noProof/>
          <w:sz w:val="32"/>
          <w:szCs w:val="24"/>
        </w:rPr>
        <w:drawing>
          <wp:inline distT="0" distB="0" distL="0" distR="0" wp14:anchorId="631CDFEA">
            <wp:extent cx="1645920" cy="548640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548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E1AF3">
        <w:rPr>
          <w:b/>
          <w:sz w:val="32"/>
          <w:szCs w:val="24"/>
        </w:rPr>
        <w:tab/>
      </w:r>
      <w:r w:rsidR="005E1AF3">
        <w:rPr>
          <w:b/>
          <w:sz w:val="32"/>
          <w:szCs w:val="24"/>
        </w:rPr>
        <w:tab/>
      </w:r>
      <w:r>
        <w:rPr>
          <w:b/>
          <w:sz w:val="32"/>
          <w:szCs w:val="24"/>
        </w:rPr>
        <w:tab/>
      </w:r>
      <w:r>
        <w:rPr>
          <w:b/>
          <w:sz w:val="32"/>
          <w:szCs w:val="24"/>
        </w:rPr>
        <w:tab/>
      </w:r>
      <w:bookmarkStart w:id="0" w:name="_GoBack"/>
      <w:bookmarkEnd w:id="0"/>
      <w:r w:rsidR="00B35D22" w:rsidRPr="005E1AF3">
        <w:rPr>
          <w:b/>
          <w:sz w:val="32"/>
          <w:szCs w:val="24"/>
        </w:rPr>
        <w:t>Writing Evidence Gathering Grid</w:t>
      </w:r>
      <w:r w:rsidR="005E1AF3" w:rsidRPr="005E1AF3">
        <w:rPr>
          <w:b/>
          <w:sz w:val="32"/>
          <w:szCs w:val="24"/>
        </w:rPr>
        <w:t xml:space="preserve"> </w:t>
      </w:r>
      <w:r w:rsidR="005E1AF3" w:rsidRPr="005E1AF3">
        <w:rPr>
          <w:b/>
          <w:sz w:val="32"/>
          <w:szCs w:val="24"/>
        </w:rPr>
        <w:tab/>
      </w:r>
      <w:r w:rsidR="004473B2" w:rsidRPr="005E1AF3">
        <w:rPr>
          <w:b/>
          <w:sz w:val="32"/>
          <w:szCs w:val="24"/>
        </w:rPr>
        <w:t>Y4</w:t>
      </w:r>
    </w:p>
    <w:tbl>
      <w:tblPr>
        <w:tblStyle w:val="TableGrid"/>
        <w:tblW w:w="1105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851"/>
        <w:gridCol w:w="2126"/>
        <w:gridCol w:w="5529"/>
        <w:gridCol w:w="1275"/>
        <w:gridCol w:w="426"/>
        <w:gridCol w:w="425"/>
        <w:gridCol w:w="425"/>
      </w:tblGrid>
      <w:tr w:rsidR="004F1464" w:rsidRPr="004F1464" w:rsidTr="004F1464">
        <w:tc>
          <w:tcPr>
            <w:tcW w:w="851" w:type="dxa"/>
          </w:tcPr>
          <w:p w:rsidR="004F1464" w:rsidRPr="004F1464" w:rsidRDefault="004F1464" w:rsidP="00B35D22">
            <w:pPr>
              <w:rPr>
                <w:b/>
                <w:szCs w:val="24"/>
              </w:rPr>
            </w:pPr>
            <w:r w:rsidRPr="004F1464">
              <w:rPr>
                <w:b/>
                <w:sz w:val="20"/>
                <w:szCs w:val="24"/>
              </w:rPr>
              <w:t>GROUP</w:t>
            </w:r>
          </w:p>
        </w:tc>
        <w:tc>
          <w:tcPr>
            <w:tcW w:w="8930" w:type="dxa"/>
            <w:gridSpan w:val="3"/>
          </w:tcPr>
          <w:p w:rsidR="004F1464" w:rsidRPr="004F1464" w:rsidRDefault="004F1464" w:rsidP="00B35D22">
            <w:pPr>
              <w:rPr>
                <w:sz w:val="20"/>
                <w:szCs w:val="24"/>
              </w:rPr>
            </w:pPr>
            <w:r w:rsidRPr="004F1464">
              <w:rPr>
                <w:b/>
                <w:sz w:val="20"/>
                <w:szCs w:val="24"/>
              </w:rPr>
              <w:t>NAMES</w:t>
            </w:r>
          </w:p>
        </w:tc>
        <w:tc>
          <w:tcPr>
            <w:tcW w:w="1276" w:type="dxa"/>
            <w:gridSpan w:val="3"/>
          </w:tcPr>
          <w:p w:rsidR="004F1464" w:rsidRPr="004F1464" w:rsidRDefault="004F1464" w:rsidP="008D137C">
            <w:pPr>
              <w:jc w:val="center"/>
              <w:rPr>
                <w:b/>
                <w:sz w:val="20"/>
                <w:szCs w:val="24"/>
              </w:rPr>
            </w:pPr>
            <w:r w:rsidRPr="004F1464">
              <w:rPr>
                <w:b/>
                <w:sz w:val="20"/>
                <w:szCs w:val="24"/>
              </w:rPr>
              <w:t>GENRES/</w:t>
            </w:r>
          </w:p>
          <w:p w:rsidR="004F1464" w:rsidRPr="004F1464" w:rsidRDefault="004F1464" w:rsidP="008D137C">
            <w:pPr>
              <w:jc w:val="center"/>
              <w:rPr>
                <w:b/>
                <w:sz w:val="20"/>
                <w:szCs w:val="24"/>
              </w:rPr>
            </w:pPr>
            <w:r w:rsidRPr="004F1464">
              <w:rPr>
                <w:b/>
                <w:sz w:val="20"/>
                <w:szCs w:val="24"/>
              </w:rPr>
              <w:t>DATE</w:t>
            </w:r>
          </w:p>
        </w:tc>
      </w:tr>
      <w:tr w:rsidR="004F1464" w:rsidRPr="004473B2" w:rsidTr="004F1464">
        <w:trPr>
          <w:trHeight w:val="596"/>
        </w:trPr>
        <w:tc>
          <w:tcPr>
            <w:tcW w:w="851" w:type="dxa"/>
          </w:tcPr>
          <w:p w:rsidR="004F1464" w:rsidRPr="004473B2" w:rsidRDefault="004F1464" w:rsidP="00B35D22">
            <w:pPr>
              <w:rPr>
                <w:sz w:val="24"/>
                <w:szCs w:val="24"/>
              </w:rPr>
            </w:pPr>
          </w:p>
        </w:tc>
        <w:tc>
          <w:tcPr>
            <w:tcW w:w="8930" w:type="dxa"/>
            <w:gridSpan w:val="3"/>
          </w:tcPr>
          <w:p w:rsidR="004F1464" w:rsidRPr="004473B2" w:rsidRDefault="004F1464" w:rsidP="00B35D22">
            <w:pPr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:rsidR="004F1464" w:rsidRPr="004473B2" w:rsidRDefault="004F1464" w:rsidP="00B35D2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4F1464" w:rsidRPr="004473B2" w:rsidRDefault="004F1464" w:rsidP="00B35D2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4F1464" w:rsidRPr="004473B2" w:rsidRDefault="004F1464" w:rsidP="00B35D22">
            <w:pPr>
              <w:rPr>
                <w:sz w:val="24"/>
                <w:szCs w:val="24"/>
              </w:rPr>
            </w:pPr>
          </w:p>
        </w:tc>
      </w:tr>
      <w:tr w:rsidR="004F1464" w:rsidRPr="004473B2" w:rsidTr="00F27353">
        <w:trPr>
          <w:trHeight w:val="659"/>
        </w:trPr>
        <w:tc>
          <w:tcPr>
            <w:tcW w:w="851" w:type="dxa"/>
            <w:vMerge w:val="restart"/>
            <w:shd w:val="clear" w:color="auto" w:fill="F2F2F2" w:themeFill="background1" w:themeFillShade="F2"/>
            <w:textDirection w:val="btLr"/>
          </w:tcPr>
          <w:p w:rsidR="004F1464" w:rsidRPr="004F1464" w:rsidRDefault="004F1464" w:rsidP="004473B2">
            <w:pPr>
              <w:ind w:left="113" w:right="113"/>
              <w:jc w:val="center"/>
              <w:rPr>
                <w:b/>
                <w:szCs w:val="24"/>
              </w:rPr>
            </w:pPr>
            <w:r w:rsidRPr="004F1464">
              <w:rPr>
                <w:b/>
                <w:szCs w:val="24"/>
              </w:rPr>
              <w:t>COMPOSITION: PURPOSE &amp; AUDIENCE</w:t>
            </w:r>
          </w:p>
        </w:tc>
        <w:tc>
          <w:tcPr>
            <w:tcW w:w="8930" w:type="dxa"/>
            <w:gridSpan w:val="3"/>
            <w:shd w:val="clear" w:color="auto" w:fill="FFFF00"/>
          </w:tcPr>
          <w:p w:rsidR="004F1464" w:rsidRPr="004F1464" w:rsidRDefault="00815646" w:rsidP="00B35D22">
            <w:pPr>
              <w:rPr>
                <w:szCs w:val="24"/>
              </w:rPr>
            </w:pPr>
            <w:r>
              <w:rPr>
                <w:szCs w:val="24"/>
              </w:rPr>
              <w:t>To plan and w</w:t>
            </w:r>
            <w:r w:rsidR="004F1464" w:rsidRPr="004F1464">
              <w:rPr>
                <w:szCs w:val="24"/>
              </w:rPr>
              <w:t>rite for real purposes and audiences, demonstrating understanding of the main features of different forms of writing.</w:t>
            </w:r>
          </w:p>
        </w:tc>
        <w:tc>
          <w:tcPr>
            <w:tcW w:w="426" w:type="dxa"/>
            <w:shd w:val="clear" w:color="auto" w:fill="FFFF00"/>
          </w:tcPr>
          <w:p w:rsidR="004F1464" w:rsidRPr="004473B2" w:rsidRDefault="004F1464" w:rsidP="00B35D2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:rsidR="004F1464" w:rsidRPr="004473B2" w:rsidRDefault="004F1464" w:rsidP="00B35D2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:rsidR="004F1464" w:rsidRPr="004473B2" w:rsidRDefault="004F1464" w:rsidP="00B35D22">
            <w:pPr>
              <w:rPr>
                <w:sz w:val="24"/>
                <w:szCs w:val="24"/>
              </w:rPr>
            </w:pPr>
          </w:p>
        </w:tc>
      </w:tr>
      <w:tr w:rsidR="004F1464" w:rsidRPr="004473B2" w:rsidTr="00F27353">
        <w:trPr>
          <w:trHeight w:val="356"/>
        </w:trPr>
        <w:tc>
          <w:tcPr>
            <w:tcW w:w="851" w:type="dxa"/>
            <w:vMerge/>
            <w:shd w:val="clear" w:color="auto" w:fill="F2F2F2" w:themeFill="background1" w:themeFillShade="F2"/>
          </w:tcPr>
          <w:p w:rsidR="004F1464" w:rsidRPr="004F1464" w:rsidRDefault="004F1464" w:rsidP="00B35D22">
            <w:pPr>
              <w:rPr>
                <w:szCs w:val="24"/>
              </w:rPr>
            </w:pPr>
          </w:p>
        </w:tc>
        <w:tc>
          <w:tcPr>
            <w:tcW w:w="8930" w:type="dxa"/>
            <w:gridSpan w:val="3"/>
            <w:shd w:val="clear" w:color="auto" w:fill="FFFF00"/>
          </w:tcPr>
          <w:p w:rsidR="004F1464" w:rsidRPr="004F1464" w:rsidRDefault="004F1464" w:rsidP="00B35D22">
            <w:pPr>
              <w:rPr>
                <w:szCs w:val="24"/>
              </w:rPr>
            </w:pPr>
            <w:r w:rsidRPr="004F1464">
              <w:rPr>
                <w:szCs w:val="24"/>
              </w:rPr>
              <w:t>Write using a rich and varied vocabulary appropriate to purpose and form.</w:t>
            </w:r>
          </w:p>
        </w:tc>
        <w:tc>
          <w:tcPr>
            <w:tcW w:w="426" w:type="dxa"/>
            <w:shd w:val="clear" w:color="auto" w:fill="FFFF00"/>
          </w:tcPr>
          <w:p w:rsidR="004F1464" w:rsidRPr="004473B2" w:rsidRDefault="004F1464" w:rsidP="00B35D2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:rsidR="004F1464" w:rsidRPr="004473B2" w:rsidRDefault="004F1464" w:rsidP="00B35D2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:rsidR="004F1464" w:rsidRPr="004473B2" w:rsidRDefault="004F1464" w:rsidP="00B35D22">
            <w:pPr>
              <w:rPr>
                <w:sz w:val="24"/>
                <w:szCs w:val="24"/>
              </w:rPr>
            </w:pPr>
          </w:p>
        </w:tc>
      </w:tr>
      <w:tr w:rsidR="004F1464" w:rsidRPr="004473B2" w:rsidTr="004F1464">
        <w:trPr>
          <w:trHeight w:val="346"/>
        </w:trPr>
        <w:tc>
          <w:tcPr>
            <w:tcW w:w="851" w:type="dxa"/>
            <w:vMerge/>
            <w:shd w:val="clear" w:color="auto" w:fill="F2F2F2" w:themeFill="background1" w:themeFillShade="F2"/>
          </w:tcPr>
          <w:p w:rsidR="004F1464" w:rsidRPr="004F1464" w:rsidRDefault="004F1464" w:rsidP="00B35D22">
            <w:pPr>
              <w:rPr>
                <w:szCs w:val="24"/>
              </w:rPr>
            </w:pPr>
          </w:p>
        </w:tc>
        <w:tc>
          <w:tcPr>
            <w:tcW w:w="8930" w:type="dxa"/>
            <w:gridSpan w:val="3"/>
            <w:shd w:val="clear" w:color="auto" w:fill="F2F2F2" w:themeFill="background1" w:themeFillShade="F2"/>
          </w:tcPr>
          <w:p w:rsidR="004F1464" w:rsidRPr="004F1464" w:rsidRDefault="004F1464" w:rsidP="00B35D22">
            <w:pPr>
              <w:rPr>
                <w:szCs w:val="24"/>
              </w:rPr>
            </w:pPr>
            <w:r w:rsidRPr="004F1464">
              <w:rPr>
                <w:szCs w:val="24"/>
              </w:rPr>
              <w:t>Write well-paced narratives with a clear and cohesive plot.</w:t>
            </w:r>
          </w:p>
        </w:tc>
        <w:tc>
          <w:tcPr>
            <w:tcW w:w="426" w:type="dxa"/>
            <w:shd w:val="clear" w:color="auto" w:fill="F2F2F2" w:themeFill="background1" w:themeFillShade="F2"/>
          </w:tcPr>
          <w:p w:rsidR="004F1464" w:rsidRPr="004473B2" w:rsidRDefault="004F1464" w:rsidP="00B35D2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2F2F2" w:themeFill="background1" w:themeFillShade="F2"/>
          </w:tcPr>
          <w:p w:rsidR="004F1464" w:rsidRPr="004473B2" w:rsidRDefault="004F1464" w:rsidP="00B35D2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2F2F2" w:themeFill="background1" w:themeFillShade="F2"/>
          </w:tcPr>
          <w:p w:rsidR="004F1464" w:rsidRPr="004473B2" w:rsidRDefault="004F1464" w:rsidP="00B35D22">
            <w:pPr>
              <w:rPr>
                <w:sz w:val="24"/>
                <w:szCs w:val="24"/>
              </w:rPr>
            </w:pPr>
          </w:p>
        </w:tc>
      </w:tr>
      <w:tr w:rsidR="004F1464" w:rsidRPr="004473B2" w:rsidTr="004F1464">
        <w:trPr>
          <w:trHeight w:val="588"/>
        </w:trPr>
        <w:tc>
          <w:tcPr>
            <w:tcW w:w="851" w:type="dxa"/>
            <w:vMerge/>
            <w:shd w:val="clear" w:color="auto" w:fill="F2F2F2" w:themeFill="background1" w:themeFillShade="F2"/>
          </w:tcPr>
          <w:p w:rsidR="004F1464" w:rsidRPr="004F1464" w:rsidRDefault="004F1464" w:rsidP="00B35D22">
            <w:pPr>
              <w:rPr>
                <w:szCs w:val="24"/>
              </w:rPr>
            </w:pPr>
          </w:p>
        </w:tc>
        <w:tc>
          <w:tcPr>
            <w:tcW w:w="8930" w:type="dxa"/>
            <w:gridSpan w:val="3"/>
            <w:shd w:val="clear" w:color="auto" w:fill="F2F2F2" w:themeFill="background1" w:themeFillShade="F2"/>
          </w:tcPr>
          <w:p w:rsidR="004F1464" w:rsidRPr="004F1464" w:rsidRDefault="004F1464" w:rsidP="00B35D22">
            <w:pPr>
              <w:rPr>
                <w:szCs w:val="24"/>
              </w:rPr>
            </w:pPr>
            <w:r w:rsidRPr="004F1464">
              <w:rPr>
                <w:szCs w:val="24"/>
              </w:rPr>
              <w:t xml:space="preserve">Use description to engage the reader. </w:t>
            </w:r>
          </w:p>
          <w:p w:rsidR="004F1464" w:rsidRPr="004F1464" w:rsidRDefault="004F1464" w:rsidP="00B35D22">
            <w:pPr>
              <w:rPr>
                <w:b/>
                <w:szCs w:val="24"/>
              </w:rPr>
            </w:pPr>
            <w:proofErr w:type="spellStart"/>
            <w:r w:rsidRPr="00937EB7">
              <w:rPr>
                <w:b/>
                <w:i/>
                <w:sz w:val="18"/>
                <w:szCs w:val="24"/>
              </w:rPr>
              <w:t>Eg.</w:t>
            </w:r>
            <w:proofErr w:type="spellEnd"/>
            <w:r w:rsidRPr="00937EB7">
              <w:rPr>
                <w:b/>
                <w:i/>
                <w:sz w:val="18"/>
                <w:szCs w:val="24"/>
              </w:rPr>
              <w:t xml:space="preserve"> </w:t>
            </w:r>
            <w:r w:rsidR="007B3C11">
              <w:rPr>
                <w:b/>
                <w:i/>
                <w:sz w:val="18"/>
                <w:szCs w:val="24"/>
              </w:rPr>
              <w:t>c</w:t>
            </w:r>
            <w:r w:rsidRPr="00937EB7">
              <w:rPr>
                <w:b/>
                <w:i/>
                <w:sz w:val="18"/>
                <w:szCs w:val="24"/>
              </w:rPr>
              <w:t>haracter, setting…</w:t>
            </w:r>
          </w:p>
        </w:tc>
        <w:tc>
          <w:tcPr>
            <w:tcW w:w="426" w:type="dxa"/>
            <w:shd w:val="clear" w:color="auto" w:fill="F2F2F2" w:themeFill="background1" w:themeFillShade="F2"/>
          </w:tcPr>
          <w:p w:rsidR="004F1464" w:rsidRPr="004473B2" w:rsidRDefault="004F1464" w:rsidP="00B35D2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2F2F2" w:themeFill="background1" w:themeFillShade="F2"/>
          </w:tcPr>
          <w:p w:rsidR="004F1464" w:rsidRPr="004473B2" w:rsidRDefault="004F1464" w:rsidP="00B35D2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2F2F2" w:themeFill="background1" w:themeFillShade="F2"/>
          </w:tcPr>
          <w:p w:rsidR="004F1464" w:rsidRPr="004473B2" w:rsidRDefault="004F1464" w:rsidP="00B35D22">
            <w:pPr>
              <w:rPr>
                <w:sz w:val="24"/>
                <w:szCs w:val="24"/>
              </w:rPr>
            </w:pPr>
          </w:p>
        </w:tc>
      </w:tr>
      <w:tr w:rsidR="004F1464" w:rsidRPr="004473B2" w:rsidTr="001E6945">
        <w:trPr>
          <w:trHeight w:val="321"/>
        </w:trPr>
        <w:tc>
          <w:tcPr>
            <w:tcW w:w="851" w:type="dxa"/>
            <w:vMerge/>
            <w:shd w:val="clear" w:color="auto" w:fill="F2F2F2" w:themeFill="background1" w:themeFillShade="F2"/>
          </w:tcPr>
          <w:p w:rsidR="004F1464" w:rsidRPr="004F1464" w:rsidRDefault="004F1464" w:rsidP="007B71EB">
            <w:pPr>
              <w:rPr>
                <w:szCs w:val="24"/>
              </w:rPr>
            </w:pPr>
          </w:p>
        </w:tc>
        <w:tc>
          <w:tcPr>
            <w:tcW w:w="8930" w:type="dxa"/>
            <w:gridSpan w:val="3"/>
            <w:shd w:val="clear" w:color="auto" w:fill="F2F2F2" w:themeFill="background1" w:themeFillShade="F2"/>
          </w:tcPr>
          <w:p w:rsidR="004F1464" w:rsidRPr="004F1464" w:rsidRDefault="004F1464" w:rsidP="007B71EB">
            <w:pPr>
              <w:rPr>
                <w:szCs w:val="24"/>
              </w:rPr>
            </w:pPr>
            <w:r w:rsidRPr="004F1464">
              <w:rPr>
                <w:szCs w:val="24"/>
              </w:rPr>
              <w:t>Make effective choices about when to use direct speech within narratives.</w:t>
            </w:r>
          </w:p>
        </w:tc>
        <w:tc>
          <w:tcPr>
            <w:tcW w:w="426" w:type="dxa"/>
            <w:shd w:val="clear" w:color="auto" w:fill="F2F2F2" w:themeFill="background1" w:themeFillShade="F2"/>
          </w:tcPr>
          <w:p w:rsidR="004F1464" w:rsidRPr="004473B2" w:rsidRDefault="004F1464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2F2F2" w:themeFill="background1" w:themeFillShade="F2"/>
          </w:tcPr>
          <w:p w:rsidR="004F1464" w:rsidRPr="004473B2" w:rsidRDefault="004F1464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2F2F2" w:themeFill="background1" w:themeFillShade="F2"/>
          </w:tcPr>
          <w:p w:rsidR="004F1464" w:rsidRPr="004473B2" w:rsidRDefault="004F1464" w:rsidP="007B71EB">
            <w:pPr>
              <w:rPr>
                <w:sz w:val="24"/>
                <w:szCs w:val="24"/>
              </w:rPr>
            </w:pPr>
          </w:p>
        </w:tc>
      </w:tr>
      <w:tr w:rsidR="004F1464" w:rsidRPr="004473B2" w:rsidTr="00937EB7">
        <w:trPr>
          <w:trHeight w:val="552"/>
        </w:trPr>
        <w:tc>
          <w:tcPr>
            <w:tcW w:w="851" w:type="dxa"/>
            <w:vMerge/>
            <w:shd w:val="clear" w:color="auto" w:fill="F2F2F2" w:themeFill="background1" w:themeFillShade="F2"/>
          </w:tcPr>
          <w:p w:rsidR="004F1464" w:rsidRPr="004F1464" w:rsidRDefault="004F1464" w:rsidP="007B71EB">
            <w:pPr>
              <w:rPr>
                <w:szCs w:val="24"/>
              </w:rPr>
            </w:pPr>
          </w:p>
        </w:tc>
        <w:tc>
          <w:tcPr>
            <w:tcW w:w="8930" w:type="dxa"/>
            <w:gridSpan w:val="3"/>
            <w:shd w:val="clear" w:color="auto" w:fill="FFFF00"/>
          </w:tcPr>
          <w:p w:rsidR="004F1464" w:rsidRPr="004F1464" w:rsidRDefault="004F1464" w:rsidP="007B71EB">
            <w:pPr>
              <w:rPr>
                <w:szCs w:val="24"/>
              </w:rPr>
            </w:pPr>
            <w:r w:rsidRPr="004F1464">
              <w:rPr>
                <w:szCs w:val="24"/>
              </w:rPr>
              <w:t>Use paragraphs to organise ideas around a theme.</w:t>
            </w:r>
          </w:p>
          <w:p w:rsidR="004F1464" w:rsidRPr="004F1464" w:rsidRDefault="004F1464" w:rsidP="007B71EB">
            <w:pPr>
              <w:rPr>
                <w:b/>
                <w:szCs w:val="24"/>
              </w:rPr>
            </w:pPr>
            <w:proofErr w:type="spellStart"/>
            <w:r w:rsidRPr="00937EB7">
              <w:rPr>
                <w:b/>
                <w:i/>
                <w:sz w:val="18"/>
                <w:szCs w:val="24"/>
              </w:rPr>
              <w:t>Eg.</w:t>
            </w:r>
            <w:proofErr w:type="spellEnd"/>
            <w:r w:rsidRPr="00937EB7">
              <w:rPr>
                <w:b/>
                <w:i/>
                <w:sz w:val="18"/>
                <w:szCs w:val="24"/>
              </w:rPr>
              <w:t xml:space="preserve"> </w:t>
            </w:r>
            <w:r w:rsidR="007B3C11">
              <w:rPr>
                <w:b/>
                <w:i/>
                <w:sz w:val="18"/>
                <w:szCs w:val="24"/>
              </w:rPr>
              <w:t>m</w:t>
            </w:r>
            <w:r w:rsidRPr="00937EB7">
              <w:rPr>
                <w:b/>
                <w:i/>
                <w:sz w:val="18"/>
                <w:szCs w:val="24"/>
              </w:rPr>
              <w:t>aking use of topic sentence in non-narrative.</w:t>
            </w:r>
          </w:p>
        </w:tc>
        <w:tc>
          <w:tcPr>
            <w:tcW w:w="426" w:type="dxa"/>
            <w:shd w:val="clear" w:color="auto" w:fill="FFFF00"/>
          </w:tcPr>
          <w:p w:rsidR="004F1464" w:rsidRPr="004473B2" w:rsidRDefault="004F1464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:rsidR="004F1464" w:rsidRPr="004473B2" w:rsidRDefault="004F1464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:rsidR="004F1464" w:rsidRPr="004473B2" w:rsidRDefault="004F1464" w:rsidP="007B71EB">
            <w:pPr>
              <w:rPr>
                <w:sz w:val="24"/>
                <w:szCs w:val="24"/>
              </w:rPr>
            </w:pPr>
          </w:p>
        </w:tc>
      </w:tr>
      <w:tr w:rsidR="004F1464" w:rsidRPr="004473B2" w:rsidTr="009B4DD7">
        <w:trPr>
          <w:trHeight w:val="386"/>
        </w:trPr>
        <w:tc>
          <w:tcPr>
            <w:tcW w:w="851" w:type="dxa"/>
            <w:vMerge/>
            <w:shd w:val="clear" w:color="auto" w:fill="F2F2F2" w:themeFill="background1" w:themeFillShade="F2"/>
          </w:tcPr>
          <w:p w:rsidR="004F1464" w:rsidRPr="004F1464" w:rsidRDefault="004F1464" w:rsidP="007B71EB">
            <w:pPr>
              <w:rPr>
                <w:szCs w:val="24"/>
              </w:rPr>
            </w:pPr>
          </w:p>
        </w:tc>
        <w:tc>
          <w:tcPr>
            <w:tcW w:w="8930" w:type="dxa"/>
            <w:gridSpan w:val="3"/>
            <w:shd w:val="clear" w:color="auto" w:fill="FFFF00"/>
          </w:tcPr>
          <w:p w:rsidR="004F1464" w:rsidRPr="004F1464" w:rsidRDefault="004F1464" w:rsidP="007B71EB">
            <w:pPr>
              <w:rPr>
                <w:szCs w:val="24"/>
              </w:rPr>
            </w:pPr>
            <w:r w:rsidRPr="004F1464">
              <w:rPr>
                <w:szCs w:val="24"/>
              </w:rPr>
              <w:t>Use a range of pronouns and nouns to avoid repetition.</w:t>
            </w:r>
          </w:p>
        </w:tc>
        <w:tc>
          <w:tcPr>
            <w:tcW w:w="426" w:type="dxa"/>
            <w:shd w:val="clear" w:color="auto" w:fill="FFFF00"/>
          </w:tcPr>
          <w:p w:rsidR="004F1464" w:rsidRPr="004473B2" w:rsidRDefault="004F1464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:rsidR="004F1464" w:rsidRPr="004473B2" w:rsidRDefault="004F1464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:rsidR="004F1464" w:rsidRPr="004473B2" w:rsidRDefault="004F1464" w:rsidP="007B71EB">
            <w:pPr>
              <w:rPr>
                <w:sz w:val="24"/>
                <w:szCs w:val="24"/>
              </w:rPr>
            </w:pPr>
          </w:p>
        </w:tc>
      </w:tr>
      <w:tr w:rsidR="004F1464" w:rsidRPr="004473B2" w:rsidTr="004F1464">
        <w:trPr>
          <w:trHeight w:val="362"/>
        </w:trPr>
        <w:tc>
          <w:tcPr>
            <w:tcW w:w="851" w:type="dxa"/>
            <w:vMerge/>
            <w:shd w:val="clear" w:color="auto" w:fill="F2F2F2" w:themeFill="background1" w:themeFillShade="F2"/>
          </w:tcPr>
          <w:p w:rsidR="004F1464" w:rsidRPr="004F1464" w:rsidRDefault="004F1464" w:rsidP="007B71EB">
            <w:pPr>
              <w:rPr>
                <w:szCs w:val="24"/>
              </w:rPr>
            </w:pPr>
          </w:p>
        </w:tc>
        <w:tc>
          <w:tcPr>
            <w:tcW w:w="8930" w:type="dxa"/>
            <w:gridSpan w:val="3"/>
            <w:shd w:val="clear" w:color="auto" w:fill="F2F2F2" w:themeFill="background1" w:themeFillShade="F2"/>
          </w:tcPr>
          <w:p w:rsidR="004F1464" w:rsidRPr="004F1464" w:rsidRDefault="004F1464" w:rsidP="007B71EB">
            <w:pPr>
              <w:rPr>
                <w:szCs w:val="24"/>
              </w:rPr>
            </w:pPr>
            <w:r w:rsidRPr="004F1464">
              <w:rPr>
                <w:szCs w:val="24"/>
              </w:rPr>
              <w:t>Evaluate the effectiveness of writing and suggest improvements.</w:t>
            </w:r>
          </w:p>
        </w:tc>
        <w:tc>
          <w:tcPr>
            <w:tcW w:w="426" w:type="dxa"/>
            <w:shd w:val="clear" w:color="auto" w:fill="F2F2F2" w:themeFill="background1" w:themeFillShade="F2"/>
          </w:tcPr>
          <w:p w:rsidR="004F1464" w:rsidRPr="004473B2" w:rsidRDefault="004F1464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2F2F2" w:themeFill="background1" w:themeFillShade="F2"/>
          </w:tcPr>
          <w:p w:rsidR="004F1464" w:rsidRPr="004473B2" w:rsidRDefault="004F1464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2F2F2" w:themeFill="background1" w:themeFillShade="F2"/>
          </w:tcPr>
          <w:p w:rsidR="004F1464" w:rsidRPr="004473B2" w:rsidRDefault="004F1464" w:rsidP="007B71EB">
            <w:pPr>
              <w:rPr>
                <w:sz w:val="24"/>
                <w:szCs w:val="24"/>
              </w:rPr>
            </w:pPr>
          </w:p>
        </w:tc>
      </w:tr>
      <w:tr w:rsidR="004F1464" w:rsidRPr="004473B2" w:rsidTr="009B4DD7">
        <w:trPr>
          <w:trHeight w:val="356"/>
        </w:trPr>
        <w:tc>
          <w:tcPr>
            <w:tcW w:w="851" w:type="dxa"/>
            <w:vMerge/>
            <w:shd w:val="clear" w:color="auto" w:fill="F2F2F2" w:themeFill="background1" w:themeFillShade="F2"/>
          </w:tcPr>
          <w:p w:rsidR="004F1464" w:rsidRPr="004F1464" w:rsidRDefault="004F1464" w:rsidP="007B71EB">
            <w:pPr>
              <w:rPr>
                <w:szCs w:val="24"/>
              </w:rPr>
            </w:pPr>
          </w:p>
        </w:tc>
        <w:tc>
          <w:tcPr>
            <w:tcW w:w="8930" w:type="dxa"/>
            <w:gridSpan w:val="3"/>
            <w:shd w:val="clear" w:color="auto" w:fill="FFFF00"/>
          </w:tcPr>
          <w:p w:rsidR="004F1464" w:rsidRPr="004F1464" w:rsidRDefault="004F1464" w:rsidP="007B71EB">
            <w:pPr>
              <w:rPr>
                <w:szCs w:val="24"/>
              </w:rPr>
            </w:pPr>
            <w:r w:rsidRPr="004F1464">
              <w:rPr>
                <w:szCs w:val="24"/>
              </w:rPr>
              <w:t>Proofread for spelling and punctuations (see Y4 ARE for accuracy below).</w:t>
            </w:r>
          </w:p>
        </w:tc>
        <w:tc>
          <w:tcPr>
            <w:tcW w:w="426" w:type="dxa"/>
            <w:shd w:val="clear" w:color="auto" w:fill="FFFF00"/>
          </w:tcPr>
          <w:p w:rsidR="004F1464" w:rsidRPr="004473B2" w:rsidRDefault="004F1464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:rsidR="004F1464" w:rsidRPr="004473B2" w:rsidRDefault="004F1464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:rsidR="004F1464" w:rsidRPr="004473B2" w:rsidRDefault="004F1464" w:rsidP="007B71EB">
            <w:pPr>
              <w:rPr>
                <w:sz w:val="24"/>
                <w:szCs w:val="24"/>
              </w:rPr>
            </w:pPr>
          </w:p>
        </w:tc>
      </w:tr>
      <w:tr w:rsidR="004F1464" w:rsidRPr="004473B2" w:rsidTr="00937EB7">
        <w:trPr>
          <w:cantSplit/>
          <w:trHeight w:val="562"/>
        </w:trPr>
        <w:tc>
          <w:tcPr>
            <w:tcW w:w="851" w:type="dxa"/>
            <w:vMerge w:val="restart"/>
            <w:textDirection w:val="btLr"/>
          </w:tcPr>
          <w:p w:rsidR="004F1464" w:rsidRPr="004F1464" w:rsidRDefault="004F1464" w:rsidP="007B71EB">
            <w:pPr>
              <w:ind w:left="113" w:right="113"/>
              <w:jc w:val="center"/>
              <w:rPr>
                <w:b/>
                <w:szCs w:val="24"/>
              </w:rPr>
            </w:pPr>
            <w:r w:rsidRPr="004F1464">
              <w:rPr>
                <w:b/>
                <w:szCs w:val="24"/>
              </w:rPr>
              <w:t>GRAMMAR</w:t>
            </w:r>
          </w:p>
        </w:tc>
        <w:tc>
          <w:tcPr>
            <w:tcW w:w="2126" w:type="dxa"/>
            <w:vMerge w:val="restart"/>
          </w:tcPr>
          <w:p w:rsidR="004F1464" w:rsidRPr="004F1464" w:rsidRDefault="004F1464" w:rsidP="007B71EB">
            <w:pPr>
              <w:rPr>
                <w:szCs w:val="24"/>
              </w:rPr>
            </w:pPr>
          </w:p>
          <w:p w:rsidR="004F1464" w:rsidRPr="004F1464" w:rsidRDefault="004F1464" w:rsidP="007B71EB">
            <w:pPr>
              <w:rPr>
                <w:szCs w:val="24"/>
              </w:rPr>
            </w:pPr>
          </w:p>
          <w:p w:rsidR="004F1464" w:rsidRPr="004F1464" w:rsidRDefault="004F1464" w:rsidP="007B71EB">
            <w:pPr>
              <w:rPr>
                <w:szCs w:val="24"/>
              </w:rPr>
            </w:pPr>
          </w:p>
          <w:p w:rsidR="004F1464" w:rsidRPr="004F1464" w:rsidRDefault="004F1464" w:rsidP="007B71EB">
            <w:pPr>
              <w:rPr>
                <w:szCs w:val="24"/>
              </w:rPr>
            </w:pPr>
          </w:p>
          <w:p w:rsidR="004F1464" w:rsidRPr="004F1464" w:rsidRDefault="004F1464" w:rsidP="003E2D2B">
            <w:pPr>
              <w:jc w:val="center"/>
              <w:rPr>
                <w:szCs w:val="24"/>
              </w:rPr>
            </w:pPr>
            <w:r w:rsidRPr="004F1464">
              <w:rPr>
                <w:szCs w:val="24"/>
              </w:rPr>
              <w:t>Choose language to suit the purpose and audience</w:t>
            </w:r>
            <w:r w:rsidR="009B4DD7">
              <w:rPr>
                <w:szCs w:val="24"/>
              </w:rPr>
              <w:t>:</w:t>
            </w:r>
          </w:p>
          <w:p w:rsidR="004F1464" w:rsidRPr="004F1464" w:rsidRDefault="004F1464" w:rsidP="007B71EB">
            <w:pPr>
              <w:jc w:val="center"/>
              <w:rPr>
                <w:szCs w:val="24"/>
              </w:rPr>
            </w:pPr>
          </w:p>
          <w:p w:rsidR="004F1464" w:rsidRPr="004F1464" w:rsidRDefault="004F1464" w:rsidP="007B71EB">
            <w:pPr>
              <w:jc w:val="center"/>
              <w:rPr>
                <w:szCs w:val="24"/>
              </w:rPr>
            </w:pPr>
          </w:p>
        </w:tc>
        <w:tc>
          <w:tcPr>
            <w:tcW w:w="6804" w:type="dxa"/>
            <w:gridSpan w:val="2"/>
            <w:shd w:val="clear" w:color="auto" w:fill="FFFF00"/>
          </w:tcPr>
          <w:p w:rsidR="004F1464" w:rsidRPr="004F1464" w:rsidRDefault="004F1464" w:rsidP="007B71EB">
            <w:pPr>
              <w:rPr>
                <w:szCs w:val="24"/>
              </w:rPr>
            </w:pPr>
            <w:r w:rsidRPr="004F1464">
              <w:rPr>
                <w:szCs w:val="24"/>
              </w:rPr>
              <w:t>Use a wide range of conjunctions to join clauses.</w:t>
            </w:r>
          </w:p>
          <w:p w:rsidR="004F1464" w:rsidRPr="004F1464" w:rsidRDefault="004F1464" w:rsidP="007B71EB">
            <w:pPr>
              <w:rPr>
                <w:b/>
                <w:i/>
                <w:szCs w:val="24"/>
              </w:rPr>
            </w:pPr>
            <w:proofErr w:type="spellStart"/>
            <w:r w:rsidRPr="00937EB7">
              <w:rPr>
                <w:b/>
                <w:i/>
                <w:sz w:val="18"/>
                <w:szCs w:val="24"/>
              </w:rPr>
              <w:t>Eg.</w:t>
            </w:r>
            <w:proofErr w:type="spellEnd"/>
            <w:r w:rsidRPr="00937EB7">
              <w:rPr>
                <w:b/>
                <w:i/>
                <w:sz w:val="18"/>
                <w:szCs w:val="24"/>
              </w:rPr>
              <w:t xml:space="preserve"> </w:t>
            </w:r>
            <w:r w:rsidR="007B3C11">
              <w:rPr>
                <w:b/>
                <w:i/>
                <w:sz w:val="18"/>
                <w:szCs w:val="24"/>
              </w:rPr>
              <w:t>w</w:t>
            </w:r>
            <w:r w:rsidRPr="00937EB7">
              <w:rPr>
                <w:b/>
                <w:i/>
                <w:sz w:val="18"/>
                <w:szCs w:val="24"/>
              </w:rPr>
              <w:t>hen, before, after, while, so, because, although</w:t>
            </w:r>
          </w:p>
        </w:tc>
        <w:tc>
          <w:tcPr>
            <w:tcW w:w="426" w:type="dxa"/>
            <w:shd w:val="clear" w:color="auto" w:fill="FFFF00"/>
          </w:tcPr>
          <w:p w:rsidR="004F1464" w:rsidRPr="004473B2" w:rsidRDefault="004F1464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:rsidR="004F1464" w:rsidRPr="004473B2" w:rsidRDefault="004F1464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:rsidR="004F1464" w:rsidRPr="004473B2" w:rsidRDefault="004F1464" w:rsidP="007B71EB">
            <w:pPr>
              <w:rPr>
                <w:sz w:val="24"/>
                <w:szCs w:val="24"/>
              </w:rPr>
            </w:pPr>
          </w:p>
        </w:tc>
      </w:tr>
      <w:tr w:rsidR="004F1464" w:rsidRPr="004473B2" w:rsidTr="00937EB7">
        <w:trPr>
          <w:trHeight w:val="698"/>
        </w:trPr>
        <w:tc>
          <w:tcPr>
            <w:tcW w:w="851" w:type="dxa"/>
            <w:vMerge/>
          </w:tcPr>
          <w:p w:rsidR="004F1464" w:rsidRPr="004F1464" w:rsidRDefault="004F1464" w:rsidP="007B71EB">
            <w:pPr>
              <w:rPr>
                <w:szCs w:val="24"/>
              </w:rPr>
            </w:pPr>
          </w:p>
        </w:tc>
        <w:tc>
          <w:tcPr>
            <w:tcW w:w="2126" w:type="dxa"/>
            <w:vMerge/>
          </w:tcPr>
          <w:p w:rsidR="004F1464" w:rsidRPr="004F1464" w:rsidRDefault="004F1464" w:rsidP="007B71EB">
            <w:pPr>
              <w:rPr>
                <w:szCs w:val="24"/>
              </w:rPr>
            </w:pPr>
          </w:p>
        </w:tc>
        <w:tc>
          <w:tcPr>
            <w:tcW w:w="6804" w:type="dxa"/>
            <w:gridSpan w:val="2"/>
          </w:tcPr>
          <w:p w:rsidR="004F1464" w:rsidRPr="004F1464" w:rsidRDefault="004F1464" w:rsidP="007B71EB">
            <w:pPr>
              <w:rPr>
                <w:szCs w:val="24"/>
              </w:rPr>
            </w:pPr>
            <w:r w:rsidRPr="004F1464">
              <w:rPr>
                <w:szCs w:val="24"/>
              </w:rPr>
              <w:t>Use expanded noun phrases followed by a prepositional phrase.</w:t>
            </w:r>
          </w:p>
          <w:p w:rsidR="004F1464" w:rsidRPr="00937EB7" w:rsidRDefault="004F1464" w:rsidP="007B71EB">
            <w:pPr>
              <w:rPr>
                <w:b/>
                <w:i/>
                <w:sz w:val="18"/>
                <w:szCs w:val="24"/>
              </w:rPr>
            </w:pPr>
            <w:proofErr w:type="spellStart"/>
            <w:r w:rsidRPr="00937EB7">
              <w:rPr>
                <w:b/>
                <w:i/>
                <w:sz w:val="18"/>
                <w:szCs w:val="24"/>
              </w:rPr>
              <w:t>Eg.</w:t>
            </w:r>
            <w:proofErr w:type="spellEnd"/>
            <w:r w:rsidRPr="00937EB7">
              <w:rPr>
                <w:b/>
                <w:i/>
                <w:sz w:val="18"/>
                <w:szCs w:val="24"/>
              </w:rPr>
              <w:t xml:space="preserve"> The strict teacher with curly hair.</w:t>
            </w:r>
          </w:p>
          <w:p w:rsidR="004F1464" w:rsidRPr="004F1464" w:rsidRDefault="004F1464" w:rsidP="007B71EB">
            <w:pPr>
              <w:rPr>
                <w:b/>
                <w:i/>
                <w:szCs w:val="24"/>
              </w:rPr>
            </w:pPr>
            <w:r w:rsidRPr="00937EB7">
              <w:rPr>
                <w:b/>
                <w:i/>
                <w:sz w:val="18"/>
                <w:szCs w:val="24"/>
              </w:rPr>
              <w:t>The heroic soldier with an unbreakable spirit.</w:t>
            </w:r>
          </w:p>
        </w:tc>
        <w:tc>
          <w:tcPr>
            <w:tcW w:w="426" w:type="dxa"/>
          </w:tcPr>
          <w:p w:rsidR="004F1464" w:rsidRPr="004473B2" w:rsidRDefault="004F1464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4F1464" w:rsidRPr="004473B2" w:rsidRDefault="004F1464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4F1464" w:rsidRPr="004473B2" w:rsidRDefault="004F1464" w:rsidP="007B71EB">
            <w:pPr>
              <w:rPr>
                <w:sz w:val="24"/>
                <w:szCs w:val="24"/>
              </w:rPr>
            </w:pPr>
          </w:p>
        </w:tc>
      </w:tr>
      <w:tr w:rsidR="004F1464" w:rsidRPr="004473B2" w:rsidTr="00937EB7">
        <w:trPr>
          <w:trHeight w:val="555"/>
        </w:trPr>
        <w:tc>
          <w:tcPr>
            <w:tcW w:w="851" w:type="dxa"/>
            <w:vMerge/>
          </w:tcPr>
          <w:p w:rsidR="004F1464" w:rsidRPr="004F1464" w:rsidRDefault="004F1464" w:rsidP="007B71EB">
            <w:pPr>
              <w:rPr>
                <w:szCs w:val="24"/>
              </w:rPr>
            </w:pPr>
          </w:p>
        </w:tc>
        <w:tc>
          <w:tcPr>
            <w:tcW w:w="2126" w:type="dxa"/>
            <w:vMerge/>
          </w:tcPr>
          <w:p w:rsidR="004F1464" w:rsidRPr="004F1464" w:rsidRDefault="004F1464" w:rsidP="007B71EB">
            <w:pPr>
              <w:rPr>
                <w:szCs w:val="24"/>
              </w:rPr>
            </w:pPr>
          </w:p>
        </w:tc>
        <w:tc>
          <w:tcPr>
            <w:tcW w:w="6804" w:type="dxa"/>
            <w:gridSpan w:val="2"/>
            <w:shd w:val="clear" w:color="auto" w:fill="FFFF00"/>
          </w:tcPr>
          <w:p w:rsidR="004F1464" w:rsidRPr="004F1464" w:rsidRDefault="004F1464" w:rsidP="007B71EB">
            <w:pPr>
              <w:rPr>
                <w:szCs w:val="24"/>
              </w:rPr>
            </w:pPr>
            <w:r w:rsidRPr="004F1464">
              <w:rPr>
                <w:szCs w:val="24"/>
              </w:rPr>
              <w:t>Maintain a</w:t>
            </w:r>
            <w:r w:rsidR="00815646">
              <w:rPr>
                <w:szCs w:val="24"/>
              </w:rPr>
              <w:t xml:space="preserve"> consistent </w:t>
            </w:r>
            <w:r w:rsidRPr="004F1464">
              <w:rPr>
                <w:szCs w:val="24"/>
              </w:rPr>
              <w:t>tense throughout a piece of writing (including simple, progressive and perfect forms)</w:t>
            </w:r>
            <w:r w:rsidR="00815646">
              <w:rPr>
                <w:szCs w:val="24"/>
              </w:rPr>
              <w:t>.</w:t>
            </w:r>
          </w:p>
        </w:tc>
        <w:tc>
          <w:tcPr>
            <w:tcW w:w="426" w:type="dxa"/>
            <w:shd w:val="clear" w:color="auto" w:fill="FFFF00"/>
          </w:tcPr>
          <w:p w:rsidR="004F1464" w:rsidRPr="004473B2" w:rsidRDefault="004F1464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:rsidR="004F1464" w:rsidRPr="004473B2" w:rsidRDefault="004F1464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:rsidR="004F1464" w:rsidRPr="004473B2" w:rsidRDefault="004F1464" w:rsidP="007B71EB">
            <w:pPr>
              <w:rPr>
                <w:sz w:val="24"/>
                <w:szCs w:val="24"/>
              </w:rPr>
            </w:pPr>
          </w:p>
        </w:tc>
      </w:tr>
      <w:tr w:rsidR="004F1464" w:rsidRPr="004473B2" w:rsidTr="00937EB7">
        <w:trPr>
          <w:trHeight w:val="547"/>
        </w:trPr>
        <w:tc>
          <w:tcPr>
            <w:tcW w:w="851" w:type="dxa"/>
            <w:vMerge/>
          </w:tcPr>
          <w:p w:rsidR="004F1464" w:rsidRPr="004F1464" w:rsidRDefault="004F1464" w:rsidP="007B71EB">
            <w:pPr>
              <w:rPr>
                <w:szCs w:val="24"/>
              </w:rPr>
            </w:pPr>
          </w:p>
        </w:tc>
        <w:tc>
          <w:tcPr>
            <w:tcW w:w="2126" w:type="dxa"/>
            <w:vMerge/>
          </w:tcPr>
          <w:p w:rsidR="004F1464" w:rsidRPr="004F1464" w:rsidRDefault="004F1464" w:rsidP="007B71EB">
            <w:pPr>
              <w:rPr>
                <w:szCs w:val="24"/>
              </w:rPr>
            </w:pPr>
          </w:p>
        </w:tc>
        <w:tc>
          <w:tcPr>
            <w:tcW w:w="6804" w:type="dxa"/>
            <w:gridSpan w:val="2"/>
          </w:tcPr>
          <w:p w:rsidR="004F1464" w:rsidRPr="004F1464" w:rsidRDefault="004F1464" w:rsidP="007B71EB">
            <w:pPr>
              <w:rPr>
                <w:szCs w:val="24"/>
              </w:rPr>
            </w:pPr>
            <w:r w:rsidRPr="004F1464">
              <w:rPr>
                <w:szCs w:val="24"/>
              </w:rPr>
              <w:t>Use standard English.</w:t>
            </w:r>
          </w:p>
          <w:p w:rsidR="004F1464" w:rsidRPr="004F1464" w:rsidRDefault="004F1464" w:rsidP="007B71EB">
            <w:pPr>
              <w:rPr>
                <w:b/>
                <w:i/>
                <w:szCs w:val="24"/>
              </w:rPr>
            </w:pPr>
            <w:proofErr w:type="spellStart"/>
            <w:r w:rsidRPr="00937EB7">
              <w:rPr>
                <w:b/>
                <w:i/>
                <w:sz w:val="18"/>
                <w:szCs w:val="24"/>
              </w:rPr>
              <w:t>Eg.</w:t>
            </w:r>
            <w:proofErr w:type="spellEnd"/>
            <w:r w:rsidRPr="00937EB7">
              <w:rPr>
                <w:b/>
                <w:i/>
                <w:sz w:val="18"/>
                <w:szCs w:val="24"/>
              </w:rPr>
              <w:t xml:space="preserve"> We were instead of we was; I did instead of I done.</w:t>
            </w:r>
          </w:p>
        </w:tc>
        <w:tc>
          <w:tcPr>
            <w:tcW w:w="426" w:type="dxa"/>
          </w:tcPr>
          <w:p w:rsidR="004F1464" w:rsidRPr="004473B2" w:rsidRDefault="004F1464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4F1464" w:rsidRPr="004473B2" w:rsidRDefault="004F1464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4F1464" w:rsidRPr="004473B2" w:rsidRDefault="004F1464" w:rsidP="007B71EB">
            <w:pPr>
              <w:rPr>
                <w:sz w:val="24"/>
                <w:szCs w:val="24"/>
              </w:rPr>
            </w:pPr>
          </w:p>
        </w:tc>
      </w:tr>
      <w:tr w:rsidR="004F1464" w:rsidRPr="004473B2" w:rsidTr="00F022C5">
        <w:trPr>
          <w:trHeight w:val="558"/>
        </w:trPr>
        <w:tc>
          <w:tcPr>
            <w:tcW w:w="851" w:type="dxa"/>
            <w:vMerge/>
          </w:tcPr>
          <w:p w:rsidR="004F1464" w:rsidRPr="004F1464" w:rsidRDefault="004F1464" w:rsidP="007B71EB">
            <w:pPr>
              <w:rPr>
                <w:szCs w:val="24"/>
              </w:rPr>
            </w:pPr>
          </w:p>
        </w:tc>
        <w:tc>
          <w:tcPr>
            <w:tcW w:w="2126" w:type="dxa"/>
            <w:vMerge/>
          </w:tcPr>
          <w:p w:rsidR="004F1464" w:rsidRPr="004F1464" w:rsidRDefault="004F1464" w:rsidP="007B71EB">
            <w:pPr>
              <w:rPr>
                <w:szCs w:val="24"/>
              </w:rPr>
            </w:pPr>
          </w:p>
        </w:tc>
        <w:tc>
          <w:tcPr>
            <w:tcW w:w="6804" w:type="dxa"/>
            <w:gridSpan w:val="2"/>
            <w:shd w:val="clear" w:color="auto" w:fill="FFFFFF" w:themeFill="background1"/>
          </w:tcPr>
          <w:p w:rsidR="004F1464" w:rsidRPr="004F1464" w:rsidRDefault="004F1464" w:rsidP="007B71EB">
            <w:pPr>
              <w:rPr>
                <w:szCs w:val="24"/>
              </w:rPr>
            </w:pPr>
            <w:r w:rsidRPr="004F1464">
              <w:rPr>
                <w:szCs w:val="24"/>
              </w:rPr>
              <w:t>Use a range of adverbial and prepositional phrases, sometimes fronted.</w:t>
            </w:r>
          </w:p>
          <w:p w:rsidR="004F1464" w:rsidRPr="004F1464" w:rsidRDefault="004F1464" w:rsidP="007B71EB">
            <w:pPr>
              <w:rPr>
                <w:b/>
                <w:i/>
                <w:szCs w:val="24"/>
              </w:rPr>
            </w:pPr>
            <w:proofErr w:type="spellStart"/>
            <w:r w:rsidRPr="00937EB7">
              <w:rPr>
                <w:b/>
                <w:i/>
                <w:sz w:val="18"/>
                <w:szCs w:val="24"/>
              </w:rPr>
              <w:t>Eg.</w:t>
            </w:r>
            <w:proofErr w:type="spellEnd"/>
            <w:r w:rsidRPr="00937EB7">
              <w:rPr>
                <w:b/>
                <w:i/>
                <w:sz w:val="18"/>
                <w:szCs w:val="24"/>
              </w:rPr>
              <w:t xml:space="preserve"> </w:t>
            </w:r>
            <w:r w:rsidR="007B3C11">
              <w:rPr>
                <w:b/>
                <w:i/>
                <w:sz w:val="18"/>
                <w:szCs w:val="24"/>
              </w:rPr>
              <w:t>t</w:t>
            </w:r>
            <w:r w:rsidRPr="00937EB7">
              <w:rPr>
                <w:b/>
                <w:i/>
                <w:sz w:val="18"/>
                <w:szCs w:val="24"/>
              </w:rPr>
              <w:t>herefore, soon, finally, before dark, during break, in the cave, because of.</w:t>
            </w:r>
          </w:p>
        </w:tc>
        <w:tc>
          <w:tcPr>
            <w:tcW w:w="426" w:type="dxa"/>
            <w:shd w:val="clear" w:color="auto" w:fill="FFFFFF" w:themeFill="background1"/>
          </w:tcPr>
          <w:p w:rsidR="004F1464" w:rsidRPr="004473B2" w:rsidRDefault="004F1464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:rsidR="004F1464" w:rsidRPr="004473B2" w:rsidRDefault="004F1464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:rsidR="004F1464" w:rsidRPr="004473B2" w:rsidRDefault="004F1464" w:rsidP="007B71EB">
            <w:pPr>
              <w:rPr>
                <w:sz w:val="24"/>
                <w:szCs w:val="24"/>
              </w:rPr>
            </w:pPr>
          </w:p>
        </w:tc>
      </w:tr>
      <w:tr w:rsidR="009B4DD7" w:rsidRPr="004473B2" w:rsidTr="00937EB7">
        <w:trPr>
          <w:trHeight w:val="283"/>
        </w:trPr>
        <w:tc>
          <w:tcPr>
            <w:tcW w:w="851" w:type="dxa"/>
            <w:vMerge w:val="restart"/>
            <w:shd w:val="clear" w:color="auto" w:fill="F2F2F2" w:themeFill="background1" w:themeFillShade="F2"/>
            <w:textDirection w:val="btLr"/>
          </w:tcPr>
          <w:p w:rsidR="009B4DD7" w:rsidRPr="004F1464" w:rsidRDefault="009B4DD7" w:rsidP="003E2D2B">
            <w:pPr>
              <w:ind w:left="113" w:right="113"/>
              <w:jc w:val="center"/>
              <w:rPr>
                <w:b/>
                <w:szCs w:val="24"/>
              </w:rPr>
            </w:pPr>
            <w:r w:rsidRPr="004F1464">
              <w:rPr>
                <w:b/>
                <w:szCs w:val="24"/>
              </w:rPr>
              <w:t>PUNCTUATION</w:t>
            </w:r>
          </w:p>
        </w:tc>
        <w:tc>
          <w:tcPr>
            <w:tcW w:w="8930" w:type="dxa"/>
            <w:gridSpan w:val="3"/>
            <w:shd w:val="clear" w:color="auto" w:fill="FFFF00"/>
          </w:tcPr>
          <w:p w:rsidR="009B4DD7" w:rsidRPr="004F1464" w:rsidRDefault="009B4DD7" w:rsidP="007B71EB">
            <w:pPr>
              <w:rPr>
                <w:szCs w:val="24"/>
              </w:rPr>
            </w:pPr>
            <w:r w:rsidRPr="004F1464">
              <w:rPr>
                <w:szCs w:val="24"/>
              </w:rPr>
              <w:t>Use commas after fronted adverbials.</w:t>
            </w:r>
          </w:p>
        </w:tc>
        <w:tc>
          <w:tcPr>
            <w:tcW w:w="426" w:type="dxa"/>
            <w:shd w:val="clear" w:color="auto" w:fill="FFFF00"/>
          </w:tcPr>
          <w:p w:rsidR="009B4DD7" w:rsidRPr="004473B2" w:rsidRDefault="009B4DD7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:rsidR="009B4DD7" w:rsidRPr="004473B2" w:rsidRDefault="009B4DD7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:rsidR="009B4DD7" w:rsidRPr="004473B2" w:rsidRDefault="009B4DD7" w:rsidP="007B71EB">
            <w:pPr>
              <w:rPr>
                <w:sz w:val="24"/>
                <w:szCs w:val="24"/>
              </w:rPr>
            </w:pPr>
          </w:p>
        </w:tc>
      </w:tr>
      <w:tr w:rsidR="009B4DD7" w:rsidRPr="004473B2" w:rsidTr="007B3C11">
        <w:trPr>
          <w:trHeight w:val="822"/>
        </w:trPr>
        <w:tc>
          <w:tcPr>
            <w:tcW w:w="851" w:type="dxa"/>
            <w:vMerge/>
            <w:shd w:val="clear" w:color="auto" w:fill="F2F2F2" w:themeFill="background1" w:themeFillShade="F2"/>
          </w:tcPr>
          <w:p w:rsidR="009B4DD7" w:rsidRPr="004F1464" w:rsidRDefault="009B4DD7" w:rsidP="007B71EB">
            <w:pPr>
              <w:rPr>
                <w:szCs w:val="24"/>
              </w:rPr>
            </w:pPr>
          </w:p>
        </w:tc>
        <w:tc>
          <w:tcPr>
            <w:tcW w:w="8930" w:type="dxa"/>
            <w:gridSpan w:val="3"/>
            <w:shd w:val="clear" w:color="auto" w:fill="FFFF00"/>
          </w:tcPr>
          <w:p w:rsidR="009B4DD7" w:rsidRDefault="009B4DD7" w:rsidP="009B4DD7">
            <w:pPr>
              <w:rPr>
                <w:szCs w:val="24"/>
              </w:rPr>
            </w:pPr>
            <w:r w:rsidRPr="009B4DD7">
              <w:rPr>
                <w:szCs w:val="24"/>
              </w:rPr>
              <w:t>Use inverted commas</w:t>
            </w:r>
            <w:r w:rsidRPr="004F1464">
              <w:rPr>
                <w:szCs w:val="24"/>
              </w:rPr>
              <w:t xml:space="preserve"> </w:t>
            </w:r>
            <w:r>
              <w:rPr>
                <w:szCs w:val="24"/>
              </w:rPr>
              <w:t>to indicate direct speech with a comma after the reporting clause and use punctuation within inverted commas</w:t>
            </w:r>
          </w:p>
          <w:p w:rsidR="009B4DD7" w:rsidRPr="004F1464" w:rsidRDefault="00CA6E33" w:rsidP="009B4DD7">
            <w:pPr>
              <w:rPr>
                <w:szCs w:val="24"/>
              </w:rPr>
            </w:pPr>
            <w:proofErr w:type="spellStart"/>
            <w:r w:rsidRPr="00937EB7">
              <w:rPr>
                <w:b/>
                <w:i/>
                <w:sz w:val="18"/>
                <w:szCs w:val="24"/>
              </w:rPr>
              <w:t>E</w:t>
            </w:r>
            <w:r w:rsidR="009B4DD7" w:rsidRPr="00937EB7">
              <w:rPr>
                <w:b/>
                <w:i/>
                <w:sz w:val="18"/>
                <w:szCs w:val="24"/>
              </w:rPr>
              <w:t>g.</w:t>
            </w:r>
            <w:proofErr w:type="spellEnd"/>
            <w:r w:rsidR="009B4DD7" w:rsidRPr="00937EB7">
              <w:rPr>
                <w:b/>
                <w:i/>
                <w:sz w:val="18"/>
                <w:szCs w:val="24"/>
              </w:rPr>
              <w:t xml:space="preserve">  The conductor shouted, “sit down!”</w:t>
            </w:r>
          </w:p>
        </w:tc>
        <w:tc>
          <w:tcPr>
            <w:tcW w:w="426" w:type="dxa"/>
            <w:shd w:val="clear" w:color="auto" w:fill="FFFF00"/>
          </w:tcPr>
          <w:p w:rsidR="009B4DD7" w:rsidRPr="004473B2" w:rsidRDefault="009B4DD7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:rsidR="009B4DD7" w:rsidRPr="004473B2" w:rsidRDefault="009B4DD7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:rsidR="009B4DD7" w:rsidRPr="004473B2" w:rsidRDefault="009B4DD7" w:rsidP="007B71EB">
            <w:pPr>
              <w:rPr>
                <w:sz w:val="24"/>
                <w:szCs w:val="24"/>
              </w:rPr>
            </w:pPr>
          </w:p>
        </w:tc>
      </w:tr>
      <w:tr w:rsidR="009B4DD7" w:rsidRPr="004473B2" w:rsidTr="001E6945">
        <w:trPr>
          <w:trHeight w:val="269"/>
        </w:trPr>
        <w:tc>
          <w:tcPr>
            <w:tcW w:w="851" w:type="dxa"/>
            <w:vMerge/>
            <w:shd w:val="clear" w:color="auto" w:fill="F2F2F2" w:themeFill="background1" w:themeFillShade="F2"/>
          </w:tcPr>
          <w:p w:rsidR="009B4DD7" w:rsidRPr="004F1464" w:rsidRDefault="009B4DD7" w:rsidP="007B71EB">
            <w:pPr>
              <w:rPr>
                <w:szCs w:val="24"/>
              </w:rPr>
            </w:pPr>
          </w:p>
        </w:tc>
        <w:tc>
          <w:tcPr>
            <w:tcW w:w="2126" w:type="dxa"/>
            <w:vMerge w:val="restart"/>
            <w:shd w:val="clear" w:color="auto" w:fill="F2F2F2" w:themeFill="background1" w:themeFillShade="F2"/>
          </w:tcPr>
          <w:p w:rsidR="009B4DD7" w:rsidRPr="00937EB7" w:rsidRDefault="009B4DD7" w:rsidP="009B4DD7">
            <w:pPr>
              <w:jc w:val="center"/>
              <w:rPr>
                <w:sz w:val="10"/>
                <w:szCs w:val="24"/>
              </w:rPr>
            </w:pPr>
          </w:p>
          <w:p w:rsidR="009B4DD7" w:rsidRPr="009B4DD7" w:rsidRDefault="009B4DD7" w:rsidP="00CA6E33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To use apostrophes correctly for:</w:t>
            </w:r>
          </w:p>
        </w:tc>
        <w:tc>
          <w:tcPr>
            <w:tcW w:w="6804" w:type="dxa"/>
            <w:gridSpan w:val="2"/>
            <w:shd w:val="clear" w:color="auto" w:fill="FFFF00"/>
          </w:tcPr>
          <w:p w:rsidR="009B4DD7" w:rsidRPr="00916B87" w:rsidRDefault="009B4DD7" w:rsidP="00916B87">
            <w:pPr>
              <w:pStyle w:val="ListParagraph"/>
              <w:numPr>
                <w:ilvl w:val="0"/>
                <w:numId w:val="3"/>
              </w:numPr>
              <w:rPr>
                <w:szCs w:val="24"/>
                <w:highlight w:val="yellow"/>
              </w:rPr>
            </w:pPr>
            <w:r w:rsidRPr="00916B87">
              <w:rPr>
                <w:szCs w:val="24"/>
                <w:highlight w:val="yellow"/>
              </w:rPr>
              <w:t>Contraction</w:t>
            </w:r>
          </w:p>
        </w:tc>
        <w:tc>
          <w:tcPr>
            <w:tcW w:w="426" w:type="dxa"/>
            <w:shd w:val="clear" w:color="auto" w:fill="FFFF00"/>
          </w:tcPr>
          <w:p w:rsidR="009B4DD7" w:rsidRPr="004473B2" w:rsidRDefault="009B4DD7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:rsidR="009B4DD7" w:rsidRPr="004473B2" w:rsidRDefault="009B4DD7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:rsidR="009B4DD7" w:rsidRPr="004473B2" w:rsidRDefault="009B4DD7" w:rsidP="007B71EB">
            <w:pPr>
              <w:rPr>
                <w:sz w:val="24"/>
                <w:szCs w:val="24"/>
              </w:rPr>
            </w:pPr>
          </w:p>
        </w:tc>
      </w:tr>
      <w:tr w:rsidR="009B4DD7" w:rsidRPr="004473B2" w:rsidTr="001E6945">
        <w:trPr>
          <w:trHeight w:val="275"/>
        </w:trPr>
        <w:tc>
          <w:tcPr>
            <w:tcW w:w="851" w:type="dxa"/>
            <w:vMerge/>
            <w:shd w:val="clear" w:color="auto" w:fill="F2F2F2" w:themeFill="background1" w:themeFillShade="F2"/>
          </w:tcPr>
          <w:p w:rsidR="009B4DD7" w:rsidRPr="004F1464" w:rsidRDefault="009B4DD7" w:rsidP="007B71EB">
            <w:pPr>
              <w:rPr>
                <w:szCs w:val="24"/>
              </w:rPr>
            </w:pPr>
          </w:p>
        </w:tc>
        <w:tc>
          <w:tcPr>
            <w:tcW w:w="2126" w:type="dxa"/>
            <w:vMerge/>
            <w:shd w:val="clear" w:color="auto" w:fill="F2F2F2" w:themeFill="background1" w:themeFillShade="F2"/>
          </w:tcPr>
          <w:p w:rsidR="009B4DD7" w:rsidRPr="009B4DD7" w:rsidRDefault="009B4DD7" w:rsidP="007B71EB">
            <w:pPr>
              <w:rPr>
                <w:b/>
                <w:i/>
                <w:szCs w:val="24"/>
              </w:rPr>
            </w:pPr>
          </w:p>
        </w:tc>
        <w:tc>
          <w:tcPr>
            <w:tcW w:w="6804" w:type="dxa"/>
            <w:gridSpan w:val="2"/>
            <w:shd w:val="clear" w:color="auto" w:fill="FFFF00"/>
          </w:tcPr>
          <w:p w:rsidR="009B4DD7" w:rsidRPr="00916B87" w:rsidRDefault="009B4DD7" w:rsidP="00916B87">
            <w:pPr>
              <w:pStyle w:val="ListParagraph"/>
              <w:numPr>
                <w:ilvl w:val="0"/>
                <w:numId w:val="3"/>
              </w:numPr>
              <w:rPr>
                <w:szCs w:val="24"/>
                <w:highlight w:val="yellow"/>
              </w:rPr>
            </w:pPr>
            <w:r w:rsidRPr="00916B87">
              <w:rPr>
                <w:szCs w:val="24"/>
                <w:highlight w:val="yellow"/>
              </w:rPr>
              <w:t xml:space="preserve">Singular possession </w:t>
            </w:r>
          </w:p>
        </w:tc>
        <w:tc>
          <w:tcPr>
            <w:tcW w:w="426" w:type="dxa"/>
            <w:shd w:val="clear" w:color="auto" w:fill="FFFF00"/>
          </w:tcPr>
          <w:p w:rsidR="009B4DD7" w:rsidRPr="004473B2" w:rsidRDefault="009B4DD7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:rsidR="009B4DD7" w:rsidRPr="004473B2" w:rsidRDefault="009B4DD7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:rsidR="009B4DD7" w:rsidRPr="004473B2" w:rsidRDefault="009B4DD7" w:rsidP="007B71EB">
            <w:pPr>
              <w:rPr>
                <w:sz w:val="24"/>
                <w:szCs w:val="24"/>
              </w:rPr>
            </w:pPr>
          </w:p>
        </w:tc>
      </w:tr>
      <w:tr w:rsidR="009B4DD7" w:rsidRPr="004473B2" w:rsidTr="001E6945">
        <w:trPr>
          <w:trHeight w:val="281"/>
        </w:trPr>
        <w:tc>
          <w:tcPr>
            <w:tcW w:w="851" w:type="dxa"/>
            <w:vMerge/>
            <w:shd w:val="clear" w:color="auto" w:fill="F2F2F2" w:themeFill="background1" w:themeFillShade="F2"/>
          </w:tcPr>
          <w:p w:rsidR="009B4DD7" w:rsidRPr="004F1464" w:rsidRDefault="009B4DD7" w:rsidP="007B71EB">
            <w:pPr>
              <w:rPr>
                <w:szCs w:val="24"/>
              </w:rPr>
            </w:pPr>
          </w:p>
        </w:tc>
        <w:tc>
          <w:tcPr>
            <w:tcW w:w="2126" w:type="dxa"/>
            <w:vMerge/>
            <w:shd w:val="clear" w:color="auto" w:fill="F2F2F2" w:themeFill="background1" w:themeFillShade="F2"/>
          </w:tcPr>
          <w:p w:rsidR="009B4DD7" w:rsidRDefault="009B4DD7" w:rsidP="007B71EB">
            <w:pPr>
              <w:rPr>
                <w:szCs w:val="24"/>
              </w:rPr>
            </w:pPr>
          </w:p>
        </w:tc>
        <w:tc>
          <w:tcPr>
            <w:tcW w:w="6804" w:type="dxa"/>
            <w:gridSpan w:val="2"/>
            <w:shd w:val="clear" w:color="auto" w:fill="F2F2F2" w:themeFill="background1" w:themeFillShade="F2"/>
          </w:tcPr>
          <w:p w:rsidR="009B4DD7" w:rsidRPr="00916B87" w:rsidRDefault="009B4DD7" w:rsidP="00916B87">
            <w:pPr>
              <w:pStyle w:val="ListParagraph"/>
              <w:numPr>
                <w:ilvl w:val="0"/>
                <w:numId w:val="3"/>
              </w:numPr>
              <w:rPr>
                <w:szCs w:val="24"/>
              </w:rPr>
            </w:pPr>
            <w:r w:rsidRPr="00916B87">
              <w:rPr>
                <w:szCs w:val="24"/>
              </w:rPr>
              <w:t>Plural possession</w:t>
            </w:r>
          </w:p>
        </w:tc>
        <w:tc>
          <w:tcPr>
            <w:tcW w:w="426" w:type="dxa"/>
            <w:shd w:val="clear" w:color="auto" w:fill="F2F2F2" w:themeFill="background1" w:themeFillShade="F2"/>
          </w:tcPr>
          <w:p w:rsidR="009B4DD7" w:rsidRPr="004473B2" w:rsidRDefault="009B4DD7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2F2F2" w:themeFill="background1" w:themeFillShade="F2"/>
          </w:tcPr>
          <w:p w:rsidR="009B4DD7" w:rsidRPr="004473B2" w:rsidRDefault="009B4DD7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2F2F2" w:themeFill="background1" w:themeFillShade="F2"/>
          </w:tcPr>
          <w:p w:rsidR="009B4DD7" w:rsidRPr="004473B2" w:rsidRDefault="009B4DD7" w:rsidP="007B71EB">
            <w:pPr>
              <w:rPr>
                <w:sz w:val="24"/>
                <w:szCs w:val="24"/>
              </w:rPr>
            </w:pPr>
          </w:p>
        </w:tc>
      </w:tr>
      <w:tr w:rsidR="004F1464" w:rsidRPr="004473B2" w:rsidTr="00937EB7">
        <w:trPr>
          <w:trHeight w:val="1031"/>
        </w:trPr>
        <w:tc>
          <w:tcPr>
            <w:tcW w:w="851" w:type="dxa"/>
            <w:vMerge w:val="restart"/>
            <w:textDirection w:val="btLr"/>
          </w:tcPr>
          <w:p w:rsidR="004F1464" w:rsidRPr="004F1464" w:rsidRDefault="004F1464" w:rsidP="00716A84">
            <w:pPr>
              <w:ind w:left="113" w:right="113"/>
              <w:jc w:val="center"/>
              <w:rPr>
                <w:b/>
                <w:szCs w:val="24"/>
              </w:rPr>
            </w:pPr>
            <w:r w:rsidRPr="004F1464">
              <w:rPr>
                <w:b/>
                <w:szCs w:val="24"/>
              </w:rPr>
              <w:t>TRANSCRIPTION</w:t>
            </w:r>
          </w:p>
        </w:tc>
        <w:tc>
          <w:tcPr>
            <w:tcW w:w="8930" w:type="dxa"/>
            <w:gridSpan w:val="3"/>
          </w:tcPr>
          <w:p w:rsidR="004F1464" w:rsidRPr="004F1464" w:rsidRDefault="004F1464" w:rsidP="007B71EB">
            <w:pPr>
              <w:rPr>
                <w:szCs w:val="24"/>
              </w:rPr>
            </w:pPr>
            <w:r w:rsidRPr="004F1464">
              <w:rPr>
                <w:szCs w:val="24"/>
              </w:rPr>
              <w:t>Spell correctly words previously taught, including…</w:t>
            </w:r>
          </w:p>
          <w:p w:rsidR="004F1464" w:rsidRPr="004F1464" w:rsidRDefault="00B43175" w:rsidP="002D7C76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>
              <w:rPr>
                <w:szCs w:val="24"/>
              </w:rPr>
              <w:t>Most h</w:t>
            </w:r>
            <w:r w:rsidR="004F1464" w:rsidRPr="004F1464">
              <w:rPr>
                <w:szCs w:val="24"/>
              </w:rPr>
              <w:t>omophones</w:t>
            </w:r>
          </w:p>
          <w:p w:rsidR="004F1464" w:rsidRDefault="004F1464" w:rsidP="002D7C76">
            <w:pPr>
              <w:pStyle w:val="ListParagraph"/>
              <w:numPr>
                <w:ilvl w:val="0"/>
                <w:numId w:val="1"/>
              </w:numPr>
              <w:rPr>
                <w:szCs w:val="24"/>
              </w:rPr>
            </w:pPr>
            <w:r w:rsidRPr="004F1464">
              <w:rPr>
                <w:szCs w:val="24"/>
              </w:rPr>
              <w:t>Those with known prefixes and suffixes</w:t>
            </w:r>
          </w:p>
          <w:p w:rsidR="004D323C" w:rsidRPr="00916B87" w:rsidRDefault="004D323C" w:rsidP="004D323C">
            <w:pPr>
              <w:pStyle w:val="ListParagraph"/>
              <w:rPr>
                <w:b/>
                <w:i/>
                <w:szCs w:val="24"/>
              </w:rPr>
            </w:pPr>
            <w:proofErr w:type="spellStart"/>
            <w:r w:rsidRPr="00937EB7">
              <w:rPr>
                <w:b/>
                <w:i/>
                <w:sz w:val="18"/>
                <w:szCs w:val="24"/>
              </w:rPr>
              <w:t>Eg.</w:t>
            </w:r>
            <w:proofErr w:type="spellEnd"/>
            <w:r w:rsidRPr="00937EB7">
              <w:rPr>
                <w:b/>
                <w:i/>
                <w:sz w:val="18"/>
                <w:szCs w:val="24"/>
              </w:rPr>
              <w:t xml:space="preserve"> </w:t>
            </w:r>
            <w:r w:rsidR="00916B87" w:rsidRPr="00937EB7">
              <w:rPr>
                <w:b/>
                <w:i/>
                <w:sz w:val="18"/>
                <w:szCs w:val="24"/>
              </w:rPr>
              <w:t xml:space="preserve"> </w:t>
            </w:r>
            <w:r w:rsidRPr="00937EB7">
              <w:rPr>
                <w:b/>
                <w:i/>
                <w:sz w:val="18"/>
                <w:szCs w:val="24"/>
              </w:rPr>
              <w:t xml:space="preserve"> -</w:t>
            </w:r>
            <w:proofErr w:type="spellStart"/>
            <w:r w:rsidRPr="00937EB7">
              <w:rPr>
                <w:b/>
                <w:i/>
                <w:sz w:val="18"/>
                <w:szCs w:val="24"/>
              </w:rPr>
              <w:t>ly</w:t>
            </w:r>
            <w:proofErr w:type="spellEnd"/>
            <w:r w:rsidRPr="00937EB7">
              <w:rPr>
                <w:b/>
                <w:i/>
                <w:sz w:val="18"/>
                <w:szCs w:val="24"/>
              </w:rPr>
              <w:t xml:space="preserve">   </w:t>
            </w:r>
            <w:r w:rsidR="00916B87" w:rsidRPr="00937EB7">
              <w:rPr>
                <w:b/>
                <w:i/>
                <w:sz w:val="18"/>
                <w:szCs w:val="24"/>
              </w:rPr>
              <w:t xml:space="preserve"> </w:t>
            </w:r>
            <w:r w:rsidRPr="00937EB7">
              <w:rPr>
                <w:b/>
                <w:i/>
                <w:sz w:val="18"/>
                <w:szCs w:val="24"/>
              </w:rPr>
              <w:t xml:space="preserve"> -sure   </w:t>
            </w:r>
            <w:r w:rsidR="00916B87" w:rsidRPr="00937EB7">
              <w:rPr>
                <w:b/>
                <w:i/>
                <w:sz w:val="18"/>
                <w:szCs w:val="24"/>
              </w:rPr>
              <w:t xml:space="preserve"> </w:t>
            </w:r>
            <w:r w:rsidRPr="00937EB7">
              <w:rPr>
                <w:b/>
                <w:i/>
                <w:sz w:val="18"/>
                <w:szCs w:val="24"/>
              </w:rPr>
              <w:t xml:space="preserve">  -</w:t>
            </w:r>
            <w:proofErr w:type="spellStart"/>
            <w:r w:rsidRPr="00937EB7">
              <w:rPr>
                <w:b/>
                <w:i/>
                <w:sz w:val="18"/>
                <w:szCs w:val="24"/>
              </w:rPr>
              <w:t>ture</w:t>
            </w:r>
            <w:proofErr w:type="spellEnd"/>
            <w:r w:rsidRPr="00937EB7">
              <w:rPr>
                <w:b/>
                <w:i/>
                <w:sz w:val="18"/>
                <w:szCs w:val="24"/>
              </w:rPr>
              <w:t xml:space="preserve">   </w:t>
            </w:r>
            <w:r w:rsidR="00916B87" w:rsidRPr="00937EB7">
              <w:rPr>
                <w:b/>
                <w:i/>
                <w:sz w:val="18"/>
                <w:szCs w:val="24"/>
              </w:rPr>
              <w:t xml:space="preserve">  </w:t>
            </w:r>
            <w:r w:rsidRPr="00937EB7">
              <w:rPr>
                <w:b/>
                <w:i/>
                <w:sz w:val="18"/>
                <w:szCs w:val="24"/>
              </w:rPr>
              <w:t xml:space="preserve"> -</w:t>
            </w:r>
            <w:proofErr w:type="spellStart"/>
            <w:r w:rsidRPr="00937EB7">
              <w:rPr>
                <w:b/>
                <w:i/>
                <w:sz w:val="18"/>
                <w:szCs w:val="24"/>
              </w:rPr>
              <w:t>ous</w:t>
            </w:r>
            <w:proofErr w:type="spellEnd"/>
            <w:r w:rsidRPr="00937EB7">
              <w:rPr>
                <w:b/>
                <w:i/>
                <w:sz w:val="18"/>
                <w:szCs w:val="24"/>
              </w:rPr>
              <w:t xml:space="preserve">   </w:t>
            </w:r>
            <w:r w:rsidR="00916B87" w:rsidRPr="00937EB7">
              <w:rPr>
                <w:b/>
                <w:i/>
                <w:sz w:val="18"/>
                <w:szCs w:val="24"/>
              </w:rPr>
              <w:t xml:space="preserve">  </w:t>
            </w:r>
            <w:r w:rsidRPr="00937EB7">
              <w:rPr>
                <w:b/>
                <w:i/>
                <w:sz w:val="18"/>
                <w:szCs w:val="24"/>
              </w:rPr>
              <w:t xml:space="preserve"> -al  </w:t>
            </w:r>
            <w:r w:rsidR="00916B87" w:rsidRPr="00937EB7">
              <w:rPr>
                <w:b/>
                <w:i/>
                <w:sz w:val="18"/>
                <w:szCs w:val="24"/>
              </w:rPr>
              <w:t xml:space="preserve">   </w:t>
            </w:r>
            <w:r w:rsidRPr="00937EB7">
              <w:rPr>
                <w:b/>
                <w:i/>
                <w:sz w:val="18"/>
                <w:szCs w:val="24"/>
              </w:rPr>
              <w:t xml:space="preserve"> -</w:t>
            </w:r>
            <w:proofErr w:type="spellStart"/>
            <w:r w:rsidRPr="00937EB7">
              <w:rPr>
                <w:b/>
                <w:i/>
                <w:sz w:val="18"/>
                <w:szCs w:val="24"/>
              </w:rPr>
              <w:t>ary</w:t>
            </w:r>
            <w:proofErr w:type="spellEnd"/>
            <w:r w:rsidRPr="00937EB7">
              <w:rPr>
                <w:b/>
                <w:i/>
                <w:sz w:val="18"/>
                <w:szCs w:val="24"/>
              </w:rPr>
              <w:t xml:space="preserve">  </w:t>
            </w:r>
            <w:r w:rsidR="00916B87" w:rsidRPr="00937EB7">
              <w:rPr>
                <w:b/>
                <w:i/>
                <w:sz w:val="18"/>
                <w:szCs w:val="24"/>
              </w:rPr>
              <w:t xml:space="preserve">   </w:t>
            </w:r>
            <w:r w:rsidRPr="00937EB7">
              <w:rPr>
                <w:b/>
                <w:i/>
                <w:sz w:val="18"/>
                <w:szCs w:val="24"/>
              </w:rPr>
              <w:t xml:space="preserve">  -</w:t>
            </w:r>
            <w:proofErr w:type="spellStart"/>
            <w:r w:rsidRPr="00937EB7">
              <w:rPr>
                <w:b/>
                <w:i/>
                <w:sz w:val="18"/>
                <w:szCs w:val="24"/>
              </w:rPr>
              <w:t>ic</w:t>
            </w:r>
            <w:proofErr w:type="spellEnd"/>
            <w:r w:rsidRPr="00937EB7">
              <w:rPr>
                <w:b/>
                <w:i/>
                <w:sz w:val="18"/>
                <w:szCs w:val="24"/>
              </w:rPr>
              <w:t xml:space="preserve">    </w:t>
            </w:r>
            <w:r w:rsidR="00916B87" w:rsidRPr="00937EB7">
              <w:rPr>
                <w:b/>
                <w:i/>
                <w:sz w:val="18"/>
                <w:szCs w:val="24"/>
              </w:rPr>
              <w:t xml:space="preserve">  </w:t>
            </w:r>
            <w:r w:rsidRPr="00937EB7">
              <w:rPr>
                <w:b/>
                <w:i/>
                <w:sz w:val="18"/>
                <w:szCs w:val="24"/>
              </w:rPr>
              <w:t xml:space="preserve"> -</w:t>
            </w:r>
            <w:proofErr w:type="spellStart"/>
            <w:r w:rsidRPr="00937EB7">
              <w:rPr>
                <w:b/>
                <w:i/>
                <w:sz w:val="18"/>
                <w:szCs w:val="24"/>
              </w:rPr>
              <w:t>tion</w:t>
            </w:r>
            <w:proofErr w:type="spellEnd"/>
            <w:r w:rsidRPr="00937EB7">
              <w:rPr>
                <w:b/>
                <w:i/>
                <w:sz w:val="18"/>
                <w:szCs w:val="24"/>
              </w:rPr>
              <w:t xml:space="preserve">   </w:t>
            </w:r>
            <w:r w:rsidR="00916B87" w:rsidRPr="00937EB7">
              <w:rPr>
                <w:b/>
                <w:i/>
                <w:sz w:val="18"/>
                <w:szCs w:val="24"/>
              </w:rPr>
              <w:t xml:space="preserve">  </w:t>
            </w:r>
            <w:r w:rsidRPr="00937EB7">
              <w:rPr>
                <w:b/>
                <w:i/>
                <w:sz w:val="18"/>
                <w:szCs w:val="24"/>
              </w:rPr>
              <w:t xml:space="preserve"> -</w:t>
            </w:r>
            <w:proofErr w:type="spellStart"/>
            <w:r w:rsidRPr="00937EB7">
              <w:rPr>
                <w:b/>
                <w:i/>
                <w:sz w:val="18"/>
                <w:szCs w:val="24"/>
              </w:rPr>
              <w:t>sion</w:t>
            </w:r>
            <w:proofErr w:type="spellEnd"/>
            <w:r w:rsidRPr="00937EB7">
              <w:rPr>
                <w:b/>
                <w:i/>
                <w:sz w:val="18"/>
                <w:szCs w:val="24"/>
              </w:rPr>
              <w:t xml:space="preserve">   </w:t>
            </w:r>
            <w:r w:rsidR="00916B87" w:rsidRPr="00937EB7">
              <w:rPr>
                <w:b/>
                <w:i/>
                <w:sz w:val="18"/>
                <w:szCs w:val="24"/>
              </w:rPr>
              <w:t xml:space="preserve">  </w:t>
            </w:r>
            <w:r w:rsidRPr="00937EB7">
              <w:rPr>
                <w:b/>
                <w:i/>
                <w:sz w:val="18"/>
                <w:szCs w:val="24"/>
              </w:rPr>
              <w:t xml:space="preserve"> -</w:t>
            </w:r>
            <w:proofErr w:type="spellStart"/>
            <w:r w:rsidRPr="00937EB7">
              <w:rPr>
                <w:b/>
                <w:i/>
                <w:sz w:val="18"/>
                <w:szCs w:val="24"/>
              </w:rPr>
              <w:t>ssion</w:t>
            </w:r>
            <w:proofErr w:type="spellEnd"/>
            <w:r w:rsidRPr="00937EB7">
              <w:rPr>
                <w:b/>
                <w:i/>
                <w:sz w:val="18"/>
                <w:szCs w:val="24"/>
              </w:rPr>
              <w:t xml:space="preserve">    </w:t>
            </w:r>
            <w:r w:rsidR="00916B87" w:rsidRPr="00937EB7">
              <w:rPr>
                <w:b/>
                <w:i/>
                <w:sz w:val="18"/>
                <w:szCs w:val="24"/>
              </w:rPr>
              <w:t xml:space="preserve">  </w:t>
            </w:r>
            <w:r w:rsidRPr="00937EB7">
              <w:rPr>
                <w:b/>
                <w:i/>
                <w:sz w:val="18"/>
                <w:szCs w:val="24"/>
              </w:rPr>
              <w:t>-</w:t>
            </w:r>
            <w:proofErr w:type="spellStart"/>
            <w:r w:rsidRPr="00937EB7">
              <w:rPr>
                <w:b/>
                <w:i/>
                <w:sz w:val="18"/>
                <w:szCs w:val="24"/>
              </w:rPr>
              <w:t>cian</w:t>
            </w:r>
            <w:proofErr w:type="spellEnd"/>
            <w:r w:rsidRPr="00937EB7">
              <w:rPr>
                <w:b/>
                <w:i/>
                <w:sz w:val="18"/>
                <w:szCs w:val="24"/>
              </w:rPr>
              <w:t xml:space="preserve">    </w:t>
            </w:r>
          </w:p>
        </w:tc>
        <w:tc>
          <w:tcPr>
            <w:tcW w:w="426" w:type="dxa"/>
          </w:tcPr>
          <w:p w:rsidR="004F1464" w:rsidRPr="004473B2" w:rsidRDefault="004F1464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4F1464" w:rsidRPr="004473B2" w:rsidRDefault="004F1464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:rsidR="004F1464" w:rsidRPr="004473B2" w:rsidRDefault="004F1464" w:rsidP="007B71EB">
            <w:pPr>
              <w:rPr>
                <w:sz w:val="24"/>
                <w:szCs w:val="24"/>
              </w:rPr>
            </w:pPr>
          </w:p>
        </w:tc>
      </w:tr>
      <w:tr w:rsidR="004F1464" w:rsidRPr="004473B2" w:rsidTr="00937EB7">
        <w:trPr>
          <w:trHeight w:val="253"/>
        </w:trPr>
        <w:tc>
          <w:tcPr>
            <w:tcW w:w="851" w:type="dxa"/>
            <w:vMerge/>
          </w:tcPr>
          <w:p w:rsidR="004F1464" w:rsidRPr="004F1464" w:rsidRDefault="004F1464" w:rsidP="007B71EB">
            <w:pPr>
              <w:rPr>
                <w:szCs w:val="24"/>
              </w:rPr>
            </w:pPr>
          </w:p>
        </w:tc>
        <w:tc>
          <w:tcPr>
            <w:tcW w:w="8930" w:type="dxa"/>
            <w:gridSpan w:val="3"/>
            <w:shd w:val="clear" w:color="auto" w:fill="FFFF00"/>
          </w:tcPr>
          <w:p w:rsidR="004F1464" w:rsidRPr="004F1464" w:rsidRDefault="004F1464" w:rsidP="007B71EB">
            <w:pPr>
              <w:rPr>
                <w:szCs w:val="24"/>
              </w:rPr>
            </w:pPr>
            <w:r w:rsidRPr="004F1464">
              <w:rPr>
                <w:szCs w:val="24"/>
              </w:rPr>
              <w:t>Use and spell correctly most words from the Y3/4 spelling list (can include termly assessments).</w:t>
            </w:r>
          </w:p>
        </w:tc>
        <w:tc>
          <w:tcPr>
            <w:tcW w:w="426" w:type="dxa"/>
            <w:shd w:val="clear" w:color="auto" w:fill="FFFF00"/>
          </w:tcPr>
          <w:p w:rsidR="004F1464" w:rsidRPr="004473B2" w:rsidRDefault="004F1464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:rsidR="004F1464" w:rsidRPr="004473B2" w:rsidRDefault="004F1464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:rsidR="004F1464" w:rsidRPr="004473B2" w:rsidRDefault="004F1464" w:rsidP="007B71EB">
            <w:pPr>
              <w:rPr>
                <w:sz w:val="24"/>
                <w:szCs w:val="24"/>
              </w:rPr>
            </w:pPr>
          </w:p>
        </w:tc>
      </w:tr>
      <w:tr w:rsidR="004F1464" w:rsidRPr="004473B2" w:rsidTr="00937EB7">
        <w:trPr>
          <w:trHeight w:val="229"/>
        </w:trPr>
        <w:tc>
          <w:tcPr>
            <w:tcW w:w="851" w:type="dxa"/>
            <w:vMerge/>
          </w:tcPr>
          <w:p w:rsidR="004F1464" w:rsidRPr="004F1464" w:rsidRDefault="004F1464" w:rsidP="007B71EB">
            <w:pPr>
              <w:rPr>
                <w:szCs w:val="24"/>
              </w:rPr>
            </w:pPr>
          </w:p>
        </w:tc>
        <w:tc>
          <w:tcPr>
            <w:tcW w:w="8930" w:type="dxa"/>
            <w:gridSpan w:val="3"/>
            <w:shd w:val="clear" w:color="auto" w:fill="FFFF00"/>
          </w:tcPr>
          <w:p w:rsidR="004F1464" w:rsidRPr="004F1464" w:rsidRDefault="004F1464" w:rsidP="007B71EB">
            <w:pPr>
              <w:rPr>
                <w:szCs w:val="24"/>
              </w:rPr>
            </w:pPr>
            <w:r w:rsidRPr="004F1464">
              <w:rPr>
                <w:szCs w:val="24"/>
              </w:rPr>
              <w:t xml:space="preserve">Use </w:t>
            </w:r>
            <w:r w:rsidR="004D323C">
              <w:rPr>
                <w:szCs w:val="24"/>
              </w:rPr>
              <w:t>a dictionary</w:t>
            </w:r>
            <w:r w:rsidRPr="004F1464">
              <w:rPr>
                <w:szCs w:val="24"/>
              </w:rPr>
              <w:t xml:space="preserve"> to check the spelling of</w:t>
            </w:r>
            <w:r w:rsidR="004D323C">
              <w:rPr>
                <w:szCs w:val="24"/>
              </w:rPr>
              <w:t xml:space="preserve"> </w:t>
            </w:r>
            <w:r w:rsidRPr="004F1464">
              <w:rPr>
                <w:szCs w:val="24"/>
              </w:rPr>
              <w:t>unknown words</w:t>
            </w:r>
            <w:r w:rsidR="004D323C">
              <w:rPr>
                <w:szCs w:val="24"/>
              </w:rPr>
              <w:t>, using the first 2/3 letters of the word.</w:t>
            </w:r>
          </w:p>
        </w:tc>
        <w:tc>
          <w:tcPr>
            <w:tcW w:w="426" w:type="dxa"/>
            <w:shd w:val="clear" w:color="auto" w:fill="FFFF00"/>
          </w:tcPr>
          <w:p w:rsidR="004F1464" w:rsidRPr="004473B2" w:rsidRDefault="004F1464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:rsidR="004F1464" w:rsidRPr="004473B2" w:rsidRDefault="004F1464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:rsidR="004F1464" w:rsidRPr="004473B2" w:rsidRDefault="004F1464" w:rsidP="007B71EB">
            <w:pPr>
              <w:rPr>
                <w:sz w:val="24"/>
                <w:szCs w:val="24"/>
              </w:rPr>
            </w:pPr>
          </w:p>
        </w:tc>
      </w:tr>
      <w:tr w:rsidR="004F1464" w:rsidRPr="004473B2" w:rsidTr="00937EB7">
        <w:trPr>
          <w:trHeight w:val="361"/>
        </w:trPr>
        <w:tc>
          <w:tcPr>
            <w:tcW w:w="851" w:type="dxa"/>
            <w:vMerge/>
          </w:tcPr>
          <w:p w:rsidR="004F1464" w:rsidRPr="004F1464" w:rsidRDefault="004F1464" w:rsidP="007B71EB">
            <w:pPr>
              <w:rPr>
                <w:szCs w:val="24"/>
              </w:rPr>
            </w:pPr>
          </w:p>
        </w:tc>
        <w:tc>
          <w:tcPr>
            <w:tcW w:w="8930" w:type="dxa"/>
            <w:gridSpan w:val="3"/>
            <w:shd w:val="clear" w:color="auto" w:fill="FFFF00"/>
          </w:tcPr>
          <w:p w:rsidR="004F1464" w:rsidRPr="004F1464" w:rsidRDefault="004F1464" w:rsidP="007B71EB">
            <w:pPr>
              <w:rPr>
                <w:szCs w:val="24"/>
              </w:rPr>
            </w:pPr>
            <w:r w:rsidRPr="004F1464">
              <w:rPr>
                <w:szCs w:val="24"/>
              </w:rPr>
              <w:t>Use joined up writing consistently, independently and fluently.</w:t>
            </w:r>
          </w:p>
        </w:tc>
        <w:tc>
          <w:tcPr>
            <w:tcW w:w="426" w:type="dxa"/>
            <w:shd w:val="clear" w:color="auto" w:fill="FFFF00"/>
          </w:tcPr>
          <w:p w:rsidR="004F1464" w:rsidRPr="004473B2" w:rsidRDefault="004F1464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:rsidR="004F1464" w:rsidRPr="004473B2" w:rsidRDefault="004F1464" w:rsidP="007B71EB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:rsidR="004F1464" w:rsidRPr="004473B2" w:rsidRDefault="004F1464" w:rsidP="007B71EB">
            <w:pPr>
              <w:rPr>
                <w:sz w:val="24"/>
                <w:szCs w:val="24"/>
              </w:rPr>
            </w:pPr>
          </w:p>
        </w:tc>
      </w:tr>
      <w:tr w:rsidR="004F1464" w:rsidRPr="0077086A" w:rsidTr="00844D05">
        <w:tc>
          <w:tcPr>
            <w:tcW w:w="8506" w:type="dxa"/>
            <w:gridSpan w:val="3"/>
            <w:shd w:val="clear" w:color="auto" w:fill="BDD6EE" w:themeFill="accent1" w:themeFillTint="66"/>
          </w:tcPr>
          <w:p w:rsidR="004F1464" w:rsidRDefault="004F1464" w:rsidP="00AA3497">
            <w:pPr>
              <w:rPr>
                <w:b/>
                <w:sz w:val="24"/>
                <w:szCs w:val="24"/>
              </w:rPr>
            </w:pPr>
          </w:p>
          <w:p w:rsidR="004F1464" w:rsidRDefault="004F1464" w:rsidP="00844D05">
            <w:pPr>
              <w:jc w:val="right"/>
              <w:rPr>
                <w:b/>
                <w:sz w:val="24"/>
                <w:szCs w:val="24"/>
              </w:rPr>
            </w:pPr>
            <w:r w:rsidRPr="00971EC0">
              <w:rPr>
                <w:b/>
                <w:sz w:val="24"/>
                <w:szCs w:val="24"/>
              </w:rPr>
              <w:t>FINAL WRITING ASSESSMENT GRADE</w:t>
            </w:r>
          </w:p>
          <w:p w:rsidR="004F1464" w:rsidRDefault="004F1464" w:rsidP="00AA3497">
            <w:pPr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BDD6EE" w:themeFill="accent1" w:themeFillTint="66"/>
          </w:tcPr>
          <w:p w:rsidR="004F1464" w:rsidRPr="0077086A" w:rsidRDefault="004F1464" w:rsidP="00AA3497">
            <w:pPr>
              <w:rPr>
                <w:b/>
                <w:sz w:val="16"/>
                <w:szCs w:val="24"/>
              </w:rPr>
            </w:pPr>
            <w:r>
              <w:rPr>
                <w:b/>
                <w:sz w:val="16"/>
                <w:szCs w:val="24"/>
              </w:rPr>
              <w:t>Number</w:t>
            </w:r>
          </w:p>
        </w:tc>
        <w:tc>
          <w:tcPr>
            <w:tcW w:w="1276" w:type="dxa"/>
            <w:gridSpan w:val="3"/>
            <w:shd w:val="clear" w:color="auto" w:fill="BDD6EE" w:themeFill="accent1" w:themeFillTint="66"/>
          </w:tcPr>
          <w:p w:rsidR="004F1464" w:rsidRPr="00CC2AF0" w:rsidRDefault="004F1464" w:rsidP="00AA3497">
            <w:pPr>
              <w:rPr>
                <w:b/>
                <w:sz w:val="18"/>
                <w:szCs w:val="24"/>
              </w:rPr>
            </w:pPr>
            <w:r w:rsidRPr="00CC2AF0">
              <w:rPr>
                <w:b/>
                <w:sz w:val="16"/>
                <w:szCs w:val="24"/>
              </w:rPr>
              <w:t>Grade</w:t>
            </w:r>
          </w:p>
        </w:tc>
      </w:tr>
    </w:tbl>
    <w:p w:rsidR="00CC018C" w:rsidRDefault="00CC018C" w:rsidP="00B35D22">
      <w:pPr>
        <w:rPr>
          <w:sz w:val="16"/>
        </w:rPr>
      </w:pPr>
    </w:p>
    <w:tbl>
      <w:tblPr>
        <w:tblStyle w:val="TableGrid"/>
        <w:tblW w:w="11057" w:type="dxa"/>
        <w:tblInd w:w="-147" w:type="dxa"/>
        <w:tblLook w:val="04A0" w:firstRow="1" w:lastRow="0" w:firstColumn="1" w:lastColumn="0" w:noHBand="0" w:noVBand="1"/>
      </w:tblPr>
      <w:tblGrid>
        <w:gridCol w:w="1842"/>
        <w:gridCol w:w="1843"/>
        <w:gridCol w:w="1843"/>
        <w:gridCol w:w="1843"/>
        <w:gridCol w:w="1843"/>
        <w:gridCol w:w="1843"/>
      </w:tblGrid>
      <w:tr w:rsidR="00CF2DD0" w:rsidRPr="00FF66E4" w:rsidTr="00CF2DD0">
        <w:tc>
          <w:tcPr>
            <w:tcW w:w="11057" w:type="dxa"/>
            <w:gridSpan w:val="6"/>
            <w:shd w:val="clear" w:color="auto" w:fill="F2F2F2" w:themeFill="background1" w:themeFillShade="F2"/>
          </w:tcPr>
          <w:p w:rsidR="00CF2DD0" w:rsidRPr="00CF2DD0" w:rsidRDefault="00CF2DD0" w:rsidP="00852641">
            <w:pPr>
              <w:jc w:val="center"/>
              <w:rPr>
                <w:b/>
                <w:sz w:val="20"/>
              </w:rPr>
            </w:pPr>
            <w:r w:rsidRPr="00CF2DD0">
              <w:rPr>
                <w:b/>
                <w:sz w:val="20"/>
              </w:rPr>
              <w:t xml:space="preserve">Year 4 (23 criteria)    </w:t>
            </w:r>
          </w:p>
          <w:p w:rsidR="00CF2DD0" w:rsidRPr="00CF2DD0" w:rsidRDefault="00CF2DD0" w:rsidP="00852641">
            <w:pPr>
              <w:jc w:val="center"/>
              <w:rPr>
                <w:b/>
                <w:sz w:val="20"/>
              </w:rPr>
            </w:pPr>
            <w:r w:rsidRPr="00CF2DD0">
              <w:rPr>
                <w:b/>
                <w:sz w:val="20"/>
              </w:rPr>
              <w:t>14 NNs (All highlighted NNs must be met to achieve ARE)</w:t>
            </w:r>
          </w:p>
        </w:tc>
      </w:tr>
      <w:tr w:rsidR="00CF2DD0" w:rsidRPr="002015A8" w:rsidTr="00CF2DD0">
        <w:tc>
          <w:tcPr>
            <w:tcW w:w="1842" w:type="dxa"/>
            <w:shd w:val="clear" w:color="auto" w:fill="FF0000"/>
          </w:tcPr>
          <w:p w:rsidR="00CF2DD0" w:rsidRPr="00CF2DD0" w:rsidRDefault="00CF2DD0" w:rsidP="00852641">
            <w:pPr>
              <w:jc w:val="center"/>
              <w:rPr>
                <w:b/>
                <w:sz w:val="20"/>
              </w:rPr>
            </w:pPr>
            <w:r w:rsidRPr="00CF2DD0">
              <w:rPr>
                <w:b/>
                <w:sz w:val="20"/>
              </w:rPr>
              <w:t>WT</w:t>
            </w:r>
          </w:p>
        </w:tc>
        <w:tc>
          <w:tcPr>
            <w:tcW w:w="1843" w:type="dxa"/>
            <w:shd w:val="clear" w:color="auto" w:fill="FF0000"/>
          </w:tcPr>
          <w:p w:rsidR="00CF2DD0" w:rsidRPr="00CF2DD0" w:rsidRDefault="00CF2DD0" w:rsidP="00852641">
            <w:pPr>
              <w:jc w:val="center"/>
              <w:rPr>
                <w:b/>
                <w:sz w:val="20"/>
              </w:rPr>
            </w:pPr>
            <w:r w:rsidRPr="00CF2DD0">
              <w:rPr>
                <w:b/>
                <w:sz w:val="20"/>
              </w:rPr>
              <w:t>WT +</w:t>
            </w:r>
          </w:p>
        </w:tc>
        <w:tc>
          <w:tcPr>
            <w:tcW w:w="1843" w:type="dxa"/>
            <w:shd w:val="clear" w:color="auto" w:fill="FFC000"/>
          </w:tcPr>
          <w:p w:rsidR="00CF2DD0" w:rsidRPr="00CF2DD0" w:rsidRDefault="00CF2DD0" w:rsidP="00852641">
            <w:pPr>
              <w:jc w:val="center"/>
              <w:rPr>
                <w:b/>
                <w:sz w:val="20"/>
              </w:rPr>
            </w:pPr>
            <w:r w:rsidRPr="00CF2DD0">
              <w:rPr>
                <w:b/>
                <w:sz w:val="20"/>
              </w:rPr>
              <w:t>ARE</w:t>
            </w:r>
          </w:p>
        </w:tc>
        <w:tc>
          <w:tcPr>
            <w:tcW w:w="1843" w:type="dxa"/>
            <w:shd w:val="clear" w:color="auto" w:fill="FFC000"/>
          </w:tcPr>
          <w:p w:rsidR="00CF2DD0" w:rsidRPr="00CF2DD0" w:rsidRDefault="00CF2DD0" w:rsidP="00852641">
            <w:pPr>
              <w:jc w:val="center"/>
              <w:rPr>
                <w:b/>
                <w:sz w:val="20"/>
              </w:rPr>
            </w:pPr>
            <w:r w:rsidRPr="00CF2DD0">
              <w:rPr>
                <w:b/>
                <w:sz w:val="20"/>
              </w:rPr>
              <w:t>ARE +</w:t>
            </w:r>
          </w:p>
        </w:tc>
        <w:tc>
          <w:tcPr>
            <w:tcW w:w="1843" w:type="dxa"/>
            <w:shd w:val="clear" w:color="auto" w:fill="92D050"/>
          </w:tcPr>
          <w:p w:rsidR="00CF2DD0" w:rsidRPr="00CF2DD0" w:rsidRDefault="00CF2DD0" w:rsidP="00852641">
            <w:pPr>
              <w:jc w:val="center"/>
              <w:rPr>
                <w:b/>
                <w:sz w:val="20"/>
              </w:rPr>
            </w:pPr>
            <w:r w:rsidRPr="00CF2DD0">
              <w:rPr>
                <w:b/>
                <w:sz w:val="20"/>
              </w:rPr>
              <w:t>GD</w:t>
            </w:r>
          </w:p>
        </w:tc>
        <w:tc>
          <w:tcPr>
            <w:tcW w:w="1843" w:type="dxa"/>
            <w:shd w:val="clear" w:color="auto" w:fill="92D050"/>
          </w:tcPr>
          <w:p w:rsidR="00CF2DD0" w:rsidRPr="00CF2DD0" w:rsidRDefault="00CF2DD0" w:rsidP="00852641">
            <w:pPr>
              <w:jc w:val="center"/>
              <w:rPr>
                <w:b/>
                <w:sz w:val="20"/>
              </w:rPr>
            </w:pPr>
            <w:r w:rsidRPr="00CF2DD0">
              <w:rPr>
                <w:b/>
                <w:sz w:val="20"/>
              </w:rPr>
              <w:t>GD +</w:t>
            </w:r>
          </w:p>
        </w:tc>
      </w:tr>
      <w:tr w:rsidR="00CF2DD0" w:rsidTr="00CF2DD0">
        <w:tc>
          <w:tcPr>
            <w:tcW w:w="1842" w:type="dxa"/>
            <w:shd w:val="clear" w:color="auto" w:fill="FF0000"/>
          </w:tcPr>
          <w:p w:rsidR="00CF2DD0" w:rsidRPr="00CF2DD0" w:rsidRDefault="00CF2DD0" w:rsidP="00852641">
            <w:pPr>
              <w:jc w:val="center"/>
              <w:rPr>
                <w:sz w:val="20"/>
              </w:rPr>
            </w:pPr>
            <w:r w:rsidRPr="00CF2DD0">
              <w:rPr>
                <w:sz w:val="20"/>
              </w:rPr>
              <w:t>1 - 11</w:t>
            </w:r>
          </w:p>
        </w:tc>
        <w:tc>
          <w:tcPr>
            <w:tcW w:w="1843" w:type="dxa"/>
            <w:shd w:val="clear" w:color="auto" w:fill="FF0000"/>
          </w:tcPr>
          <w:p w:rsidR="00CF2DD0" w:rsidRPr="00CF2DD0" w:rsidRDefault="00CF2DD0" w:rsidP="00852641">
            <w:pPr>
              <w:jc w:val="center"/>
              <w:rPr>
                <w:sz w:val="20"/>
              </w:rPr>
            </w:pPr>
            <w:r w:rsidRPr="00CF2DD0">
              <w:rPr>
                <w:sz w:val="20"/>
              </w:rPr>
              <w:t>12 - 14</w:t>
            </w:r>
          </w:p>
        </w:tc>
        <w:tc>
          <w:tcPr>
            <w:tcW w:w="1843" w:type="dxa"/>
            <w:shd w:val="clear" w:color="auto" w:fill="FFC000"/>
          </w:tcPr>
          <w:p w:rsidR="00CF2DD0" w:rsidRPr="00CF2DD0" w:rsidRDefault="00CF2DD0" w:rsidP="00852641">
            <w:pPr>
              <w:jc w:val="center"/>
              <w:rPr>
                <w:sz w:val="20"/>
              </w:rPr>
            </w:pPr>
            <w:r w:rsidRPr="00CF2DD0">
              <w:rPr>
                <w:sz w:val="20"/>
              </w:rPr>
              <w:t>15 - 18</w:t>
            </w:r>
          </w:p>
        </w:tc>
        <w:tc>
          <w:tcPr>
            <w:tcW w:w="1843" w:type="dxa"/>
            <w:shd w:val="clear" w:color="auto" w:fill="FFC000"/>
          </w:tcPr>
          <w:p w:rsidR="00CF2DD0" w:rsidRPr="00CF2DD0" w:rsidRDefault="00CF2DD0" w:rsidP="00852641">
            <w:pPr>
              <w:jc w:val="center"/>
              <w:rPr>
                <w:sz w:val="20"/>
              </w:rPr>
            </w:pPr>
            <w:r w:rsidRPr="00CF2DD0">
              <w:rPr>
                <w:sz w:val="20"/>
              </w:rPr>
              <w:t>19 - 23</w:t>
            </w:r>
          </w:p>
        </w:tc>
        <w:tc>
          <w:tcPr>
            <w:tcW w:w="1843" w:type="dxa"/>
            <w:shd w:val="clear" w:color="auto" w:fill="92D050"/>
          </w:tcPr>
          <w:p w:rsidR="00CF2DD0" w:rsidRPr="00CF2DD0" w:rsidRDefault="00CF2DD0" w:rsidP="00852641">
            <w:pPr>
              <w:jc w:val="center"/>
              <w:rPr>
                <w:sz w:val="20"/>
              </w:rPr>
            </w:pPr>
            <w:r w:rsidRPr="00CF2DD0">
              <w:rPr>
                <w:sz w:val="20"/>
              </w:rPr>
              <w:t>4 or more GD statements met</w:t>
            </w:r>
          </w:p>
        </w:tc>
        <w:tc>
          <w:tcPr>
            <w:tcW w:w="1843" w:type="dxa"/>
            <w:shd w:val="clear" w:color="auto" w:fill="92D050"/>
          </w:tcPr>
          <w:p w:rsidR="00CF2DD0" w:rsidRPr="00CF2DD0" w:rsidRDefault="00CF2DD0" w:rsidP="00852641">
            <w:pPr>
              <w:jc w:val="center"/>
              <w:rPr>
                <w:sz w:val="20"/>
              </w:rPr>
            </w:pPr>
            <w:r w:rsidRPr="00CF2DD0">
              <w:rPr>
                <w:sz w:val="20"/>
              </w:rPr>
              <w:t>All 7 GD statements met</w:t>
            </w:r>
          </w:p>
        </w:tc>
      </w:tr>
    </w:tbl>
    <w:p w:rsidR="00315C55" w:rsidRDefault="00315C55" w:rsidP="00B35D22">
      <w:pPr>
        <w:rPr>
          <w:sz w:val="16"/>
        </w:rPr>
      </w:pPr>
    </w:p>
    <w:p w:rsidR="00916B87" w:rsidRDefault="00916B87" w:rsidP="00B35D22">
      <w:pPr>
        <w:rPr>
          <w:sz w:val="16"/>
        </w:rPr>
      </w:pPr>
    </w:p>
    <w:p w:rsidR="00916B87" w:rsidRDefault="00916B87" w:rsidP="00B35D22">
      <w:pPr>
        <w:rPr>
          <w:sz w:val="16"/>
        </w:rPr>
      </w:pPr>
    </w:p>
    <w:p w:rsidR="00CC018C" w:rsidRPr="00C14D74" w:rsidRDefault="00CC018C" w:rsidP="00CC018C">
      <w:pPr>
        <w:spacing w:line="240" w:lineRule="auto"/>
        <w:textAlignment w:val="baseline"/>
        <w:rPr>
          <w:rFonts w:ascii="Calibri" w:eastAsia="Times New Roman" w:hAnsi="Calibri" w:cs="Calibri"/>
          <w:color w:val="538135" w:themeColor="accent6" w:themeShade="BF"/>
          <w:szCs w:val="24"/>
          <w:lang w:eastAsia="en-GB"/>
        </w:rPr>
      </w:pPr>
      <w:r w:rsidRPr="00C14D74">
        <w:rPr>
          <w:rFonts w:ascii="Calibri" w:eastAsia="Times New Roman" w:hAnsi="Calibri" w:cs="Calibri"/>
          <w:b/>
          <w:bCs/>
          <w:color w:val="538135" w:themeColor="accent6" w:themeShade="BF"/>
          <w:szCs w:val="24"/>
          <w:lang w:eastAsia="en-GB"/>
        </w:rPr>
        <w:t>GREATER DEPTH WRITERS IN Y4 WILL:</w:t>
      </w:r>
    </w:p>
    <w:p w:rsidR="00CC018C" w:rsidRPr="00C14D74" w:rsidRDefault="00CC018C" w:rsidP="00CC018C">
      <w:pPr>
        <w:numPr>
          <w:ilvl w:val="0"/>
          <w:numId w:val="2"/>
        </w:numPr>
        <w:spacing w:after="0" w:line="276" w:lineRule="atLeast"/>
        <w:ind w:left="1440"/>
        <w:rPr>
          <w:rFonts w:ascii="Calibri" w:eastAsia="Times New Roman" w:hAnsi="Calibri" w:cs="Calibri"/>
          <w:color w:val="538135" w:themeColor="accent6" w:themeShade="BF"/>
          <w:szCs w:val="24"/>
          <w:lang w:eastAsia="en-GB"/>
        </w:rPr>
      </w:pPr>
      <w:r w:rsidRPr="00C14D74">
        <w:rPr>
          <w:rFonts w:ascii="Calibri" w:eastAsia="Times New Roman" w:hAnsi="Calibri" w:cs="Calibri"/>
          <w:color w:val="538135" w:themeColor="accent6" w:themeShade="BF"/>
          <w:szCs w:val="24"/>
          <w:lang w:eastAsia="en-GB"/>
        </w:rPr>
        <w:t>Create writing which is organised, imaginative and clear.</w:t>
      </w:r>
    </w:p>
    <w:p w:rsidR="00CC018C" w:rsidRPr="00C14D74" w:rsidRDefault="00CC018C" w:rsidP="00CC018C">
      <w:pPr>
        <w:numPr>
          <w:ilvl w:val="0"/>
          <w:numId w:val="2"/>
        </w:numPr>
        <w:spacing w:after="0" w:line="276" w:lineRule="atLeast"/>
        <w:ind w:left="1440"/>
        <w:rPr>
          <w:rFonts w:ascii="Calibri" w:eastAsia="Times New Roman" w:hAnsi="Calibri" w:cs="Calibri"/>
          <w:color w:val="538135" w:themeColor="accent6" w:themeShade="BF"/>
          <w:szCs w:val="24"/>
          <w:lang w:eastAsia="en-GB"/>
        </w:rPr>
      </w:pPr>
      <w:r w:rsidRPr="00C14D74">
        <w:rPr>
          <w:rFonts w:ascii="Calibri" w:eastAsia="Times New Roman" w:hAnsi="Calibri" w:cs="Calibri"/>
          <w:color w:val="538135" w:themeColor="accent6" w:themeShade="BF"/>
          <w:szCs w:val="24"/>
          <w:lang w:eastAsia="en-GB"/>
        </w:rPr>
        <w:t>Write at length and maintain the quality of their writing across multiple paragraphs.</w:t>
      </w:r>
    </w:p>
    <w:p w:rsidR="00CC018C" w:rsidRPr="00C14D74" w:rsidRDefault="00CC018C" w:rsidP="00CC018C">
      <w:pPr>
        <w:numPr>
          <w:ilvl w:val="0"/>
          <w:numId w:val="2"/>
        </w:numPr>
        <w:spacing w:after="0" w:line="276" w:lineRule="atLeast"/>
        <w:ind w:left="1440"/>
        <w:rPr>
          <w:rFonts w:ascii="Calibri" w:eastAsia="Times New Roman" w:hAnsi="Calibri" w:cs="Calibri"/>
          <w:color w:val="538135" w:themeColor="accent6" w:themeShade="BF"/>
          <w:szCs w:val="24"/>
          <w:lang w:eastAsia="en-GB"/>
        </w:rPr>
      </w:pPr>
      <w:r w:rsidRPr="00C14D74">
        <w:rPr>
          <w:rFonts w:ascii="Calibri" w:eastAsia="Times New Roman" w:hAnsi="Calibri" w:cs="Calibri"/>
          <w:color w:val="538135" w:themeColor="accent6" w:themeShade="BF"/>
          <w:szCs w:val="24"/>
          <w:lang w:eastAsia="en-GB"/>
        </w:rPr>
        <w:t>Ensure that the content and style of their writing accurately reflects the purpose</w:t>
      </w:r>
    </w:p>
    <w:p w:rsidR="00CC018C" w:rsidRPr="00C14D74" w:rsidRDefault="00CC018C" w:rsidP="00CC018C">
      <w:pPr>
        <w:numPr>
          <w:ilvl w:val="0"/>
          <w:numId w:val="2"/>
        </w:numPr>
        <w:spacing w:after="0" w:line="276" w:lineRule="atLeast"/>
        <w:ind w:left="1440"/>
        <w:rPr>
          <w:rFonts w:ascii="Calibri" w:eastAsia="Times New Roman" w:hAnsi="Calibri" w:cs="Calibri"/>
          <w:color w:val="538135" w:themeColor="accent6" w:themeShade="BF"/>
          <w:szCs w:val="24"/>
          <w:lang w:eastAsia="en-GB"/>
        </w:rPr>
      </w:pPr>
      <w:r w:rsidRPr="00C14D74">
        <w:rPr>
          <w:rFonts w:ascii="Calibri" w:eastAsia="Times New Roman" w:hAnsi="Calibri" w:cs="Calibri"/>
          <w:color w:val="538135" w:themeColor="accent6" w:themeShade="BF"/>
          <w:szCs w:val="24"/>
          <w:lang w:eastAsia="en-GB"/>
        </w:rPr>
        <w:t>Ideas are extended and developed, sometimes using a wider range of sentence structures than other writers.</w:t>
      </w:r>
    </w:p>
    <w:p w:rsidR="00CC018C" w:rsidRPr="00C14D74" w:rsidRDefault="00CC018C" w:rsidP="00CC018C">
      <w:pPr>
        <w:numPr>
          <w:ilvl w:val="0"/>
          <w:numId w:val="2"/>
        </w:numPr>
        <w:spacing w:after="0" w:line="276" w:lineRule="atLeast"/>
        <w:ind w:left="1440"/>
        <w:rPr>
          <w:rFonts w:ascii="Calibri" w:eastAsia="Times New Roman" w:hAnsi="Calibri" w:cs="Calibri"/>
          <w:color w:val="538135" w:themeColor="accent6" w:themeShade="BF"/>
          <w:szCs w:val="24"/>
          <w:lang w:eastAsia="en-GB"/>
        </w:rPr>
      </w:pPr>
      <w:r w:rsidRPr="00C14D74">
        <w:rPr>
          <w:rFonts w:ascii="Calibri" w:eastAsia="Times New Roman" w:hAnsi="Calibri" w:cs="Calibri"/>
          <w:color w:val="538135" w:themeColor="accent6" w:themeShade="BF"/>
          <w:szCs w:val="24"/>
          <w:lang w:eastAsia="en-GB"/>
        </w:rPr>
        <w:t>Use vocabulary that is well-chosen and precise.</w:t>
      </w:r>
    </w:p>
    <w:p w:rsidR="00CC018C" w:rsidRPr="00C14D74" w:rsidRDefault="00CC018C" w:rsidP="00CC018C">
      <w:pPr>
        <w:numPr>
          <w:ilvl w:val="0"/>
          <w:numId w:val="2"/>
        </w:numPr>
        <w:spacing w:after="0" w:line="276" w:lineRule="atLeast"/>
        <w:ind w:left="1440"/>
        <w:rPr>
          <w:rFonts w:ascii="Calibri" w:eastAsia="Times New Roman" w:hAnsi="Calibri" w:cs="Calibri"/>
          <w:color w:val="538135" w:themeColor="accent6" w:themeShade="BF"/>
          <w:szCs w:val="24"/>
          <w:lang w:eastAsia="en-GB"/>
        </w:rPr>
      </w:pPr>
      <w:r w:rsidRPr="00C14D74">
        <w:rPr>
          <w:rFonts w:ascii="Calibri" w:eastAsia="Times New Roman" w:hAnsi="Calibri" w:cs="Calibri"/>
          <w:color w:val="538135" w:themeColor="accent6" w:themeShade="BF"/>
          <w:szCs w:val="24"/>
          <w:lang w:eastAsia="en-GB"/>
        </w:rPr>
        <w:t>Accurately use all punctuation taught so far, particularly when using speech.</w:t>
      </w:r>
    </w:p>
    <w:p w:rsidR="00CC018C" w:rsidRPr="00C14D74" w:rsidRDefault="00CC018C" w:rsidP="00CC018C">
      <w:pPr>
        <w:numPr>
          <w:ilvl w:val="0"/>
          <w:numId w:val="2"/>
        </w:numPr>
        <w:spacing w:after="200" w:line="276" w:lineRule="atLeast"/>
        <w:ind w:left="1440"/>
        <w:rPr>
          <w:rFonts w:ascii="Calibri" w:eastAsia="Times New Roman" w:hAnsi="Calibri" w:cs="Calibri"/>
          <w:color w:val="538135" w:themeColor="accent6" w:themeShade="BF"/>
          <w:szCs w:val="24"/>
          <w:lang w:eastAsia="en-GB"/>
        </w:rPr>
      </w:pPr>
      <w:r w:rsidRPr="00C14D74">
        <w:rPr>
          <w:rFonts w:ascii="Calibri" w:eastAsia="Times New Roman" w:hAnsi="Calibri" w:cs="Calibri"/>
          <w:color w:val="538135" w:themeColor="accent6" w:themeShade="BF"/>
          <w:szCs w:val="24"/>
          <w:lang w:eastAsia="en-GB"/>
        </w:rPr>
        <w:t>Edit their work effectively and make improvements based on this, adapting vocabulary, sentence structure and grammar for consistency and impact.</w:t>
      </w:r>
    </w:p>
    <w:p w:rsidR="00CC018C" w:rsidRPr="00315C55" w:rsidRDefault="00CC018C" w:rsidP="00B35D22">
      <w:pPr>
        <w:rPr>
          <w:color w:val="538135" w:themeColor="accent6" w:themeShade="BF"/>
          <w:sz w:val="12"/>
        </w:rPr>
      </w:pPr>
    </w:p>
    <w:p w:rsidR="00CC018C" w:rsidRPr="004F1464" w:rsidRDefault="00CC018C" w:rsidP="00B35D22">
      <w:pPr>
        <w:rPr>
          <w:sz w:val="16"/>
        </w:rPr>
      </w:pPr>
    </w:p>
    <w:p w:rsidR="004F1464" w:rsidRDefault="004F1464" w:rsidP="00B35D22"/>
    <w:sectPr w:rsidR="004F1464" w:rsidSect="0058217E">
      <w:pgSz w:w="11906" w:h="16838"/>
      <w:pgMar w:top="238" w:right="720" w:bottom="249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DE0848"/>
    <w:multiLevelType w:val="multilevel"/>
    <w:tmpl w:val="B66CBA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DE1FAC"/>
    <w:multiLevelType w:val="hybridMultilevel"/>
    <w:tmpl w:val="80B2CC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290205"/>
    <w:multiLevelType w:val="hybridMultilevel"/>
    <w:tmpl w:val="20D294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5D22"/>
    <w:rsid w:val="000F0629"/>
    <w:rsid w:val="001E6945"/>
    <w:rsid w:val="001E6E77"/>
    <w:rsid w:val="002C5094"/>
    <w:rsid w:val="002D7C76"/>
    <w:rsid w:val="00315C55"/>
    <w:rsid w:val="003E2D2B"/>
    <w:rsid w:val="003E68F3"/>
    <w:rsid w:val="004473B2"/>
    <w:rsid w:val="00476DD4"/>
    <w:rsid w:val="004D323C"/>
    <w:rsid w:val="004F1464"/>
    <w:rsid w:val="0058217E"/>
    <w:rsid w:val="005E1AF3"/>
    <w:rsid w:val="006B2884"/>
    <w:rsid w:val="0070041A"/>
    <w:rsid w:val="00716A84"/>
    <w:rsid w:val="00764F23"/>
    <w:rsid w:val="00787D33"/>
    <w:rsid w:val="007B3C11"/>
    <w:rsid w:val="007B71EB"/>
    <w:rsid w:val="00815646"/>
    <w:rsid w:val="00844D05"/>
    <w:rsid w:val="008D137C"/>
    <w:rsid w:val="008F6E57"/>
    <w:rsid w:val="00916B87"/>
    <w:rsid w:val="00937EB7"/>
    <w:rsid w:val="009B4DD7"/>
    <w:rsid w:val="00A54C07"/>
    <w:rsid w:val="00A82033"/>
    <w:rsid w:val="00B018AC"/>
    <w:rsid w:val="00B02BC1"/>
    <w:rsid w:val="00B35D22"/>
    <w:rsid w:val="00B43175"/>
    <w:rsid w:val="00B4750B"/>
    <w:rsid w:val="00C14D74"/>
    <w:rsid w:val="00C84C11"/>
    <w:rsid w:val="00CA6E33"/>
    <w:rsid w:val="00CC018C"/>
    <w:rsid w:val="00CC2AF0"/>
    <w:rsid w:val="00CF2DD0"/>
    <w:rsid w:val="00DB14FA"/>
    <w:rsid w:val="00F01C55"/>
    <w:rsid w:val="00F022C5"/>
    <w:rsid w:val="00F27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2DC5B3E"/>
  <w15:chartTrackingRefBased/>
  <w15:docId w15:val="{E5275DBA-E735-415B-A2A6-44E10BF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D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D7C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305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62204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2</Pages>
  <Words>487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3257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Janie Featherstone</dc:creator>
  <cp:keywords/>
  <dc:description/>
  <cp:lastModifiedBy>SATRE-MEA001</cp:lastModifiedBy>
  <cp:revision>36</cp:revision>
  <cp:lastPrinted>2025-06-27T10:51:00Z</cp:lastPrinted>
  <dcterms:created xsi:type="dcterms:W3CDTF">2024-11-22T11:39:00Z</dcterms:created>
  <dcterms:modified xsi:type="dcterms:W3CDTF">2025-07-10T12:07:00Z</dcterms:modified>
</cp:coreProperties>
</file>